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7F" w:rsidRDefault="002A437F">
      <w:pPr>
        <w:jc w:val="center"/>
        <w:rPr>
          <w:rFonts w:cs="Times New Roman"/>
          <w:b/>
          <w:bCs/>
          <w:kern w:val="0"/>
          <w:sz w:val="28"/>
          <w:szCs w:val="28"/>
        </w:rPr>
      </w:pPr>
      <w:r>
        <w:rPr>
          <w:rFonts w:cs="宋体" w:hint="eastAsia"/>
          <w:b/>
          <w:bCs/>
          <w:kern w:val="0"/>
          <w:sz w:val="28"/>
          <w:szCs w:val="28"/>
        </w:rPr>
        <w:t>《芦笋设施避雨栽培技术规程》</w:t>
      </w:r>
    </w:p>
    <w:p w:rsidR="002A437F" w:rsidRDefault="002A437F">
      <w:pPr>
        <w:jc w:val="center"/>
        <w:rPr>
          <w:rFonts w:cs="Times New Roman"/>
          <w:b/>
          <w:bCs/>
          <w:kern w:val="0"/>
          <w:sz w:val="28"/>
          <w:szCs w:val="28"/>
        </w:rPr>
      </w:pPr>
      <w:r>
        <w:rPr>
          <w:rFonts w:cs="宋体" w:hint="eastAsia"/>
          <w:b/>
          <w:bCs/>
          <w:kern w:val="0"/>
          <w:sz w:val="28"/>
          <w:szCs w:val="28"/>
        </w:rPr>
        <w:t>江西省地方标准编制说明</w:t>
      </w:r>
    </w:p>
    <w:p w:rsidR="002A437F" w:rsidRDefault="002A437F">
      <w:pPr>
        <w:spacing w:line="360" w:lineRule="auto"/>
        <w:jc w:val="left"/>
        <w:rPr>
          <w:rFonts w:ascii="宋体" w:cs="Times New Roman"/>
          <w:b/>
          <w:bCs/>
          <w:kern w:val="0"/>
          <w:sz w:val="24"/>
          <w:szCs w:val="24"/>
        </w:rPr>
      </w:pPr>
      <w:r>
        <w:rPr>
          <w:rFonts w:ascii="宋体" w:hAnsi="宋体" w:cs="宋体" w:hint="eastAsia"/>
          <w:b/>
          <w:bCs/>
          <w:kern w:val="0"/>
          <w:sz w:val="24"/>
          <w:szCs w:val="24"/>
        </w:rPr>
        <w:t>一、目的和意义</w:t>
      </w:r>
    </w:p>
    <w:p w:rsidR="002A437F" w:rsidRDefault="002A437F">
      <w:pPr>
        <w:spacing w:line="360" w:lineRule="auto"/>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芦笋是兼具丰富的营养食用价值和医疗保健功能的高档蔬菜，在国内外市场上深受欢迎，久畅不衰。中国南方种植芦笋亩产值可达近</w:t>
      </w:r>
      <w:r>
        <w:rPr>
          <w:rFonts w:ascii="宋体" w:hAnsi="宋体" w:cs="宋体"/>
          <w:kern w:val="0"/>
          <w:sz w:val="24"/>
          <w:szCs w:val="24"/>
        </w:rPr>
        <w:t>2</w:t>
      </w:r>
      <w:r>
        <w:rPr>
          <w:rFonts w:ascii="宋体" w:hAnsi="宋体" w:cs="宋体" w:hint="eastAsia"/>
          <w:kern w:val="0"/>
          <w:sz w:val="24"/>
          <w:szCs w:val="24"/>
        </w:rPr>
        <w:t>万元，收益在</w:t>
      </w:r>
      <w:r>
        <w:rPr>
          <w:rFonts w:ascii="宋体" w:hAnsi="宋体" w:cs="宋体"/>
          <w:kern w:val="0"/>
          <w:sz w:val="24"/>
          <w:szCs w:val="24"/>
        </w:rPr>
        <w:t>1</w:t>
      </w:r>
      <w:r>
        <w:rPr>
          <w:rFonts w:ascii="宋体" w:hAnsi="宋体" w:cs="宋体" w:hint="eastAsia"/>
          <w:kern w:val="0"/>
          <w:sz w:val="24"/>
          <w:szCs w:val="24"/>
        </w:rPr>
        <w:t>万元左右，效益非常高。南方尤其是长江中下游地区夏季高温多雨，露地种植芦笋茎枯病多发，已成为制约该产业发展的关键瓶颈。江西省农业科学院蔬菜花卉研究所经过多年的探索实践，研发出了芦笋大棚设施避雨栽培技术模式，总结出了完整的技术资料。该技术通过降低田间湿度阻断病原菌快速传播，有效解决了江西芦笋茎枯病暴发的技术难题。为了在江西甚至全国推广运用该技术模式，达到芦笋栽培技术规范化、标准化，提高经济效益，制定本技术规程尤为必要。经查新，国内外目前尚无专门的芦笋设施栽培领域的技术规程发布。本标准的制定将对本区域芦笋产业的发展提供有效技术支撑。</w:t>
      </w:r>
    </w:p>
    <w:p w:rsidR="002A437F" w:rsidRDefault="002A437F">
      <w:pPr>
        <w:spacing w:line="360" w:lineRule="auto"/>
        <w:jc w:val="left"/>
        <w:rPr>
          <w:rFonts w:ascii="宋体" w:cs="Times New Roman"/>
          <w:b/>
          <w:bCs/>
          <w:kern w:val="0"/>
          <w:sz w:val="24"/>
          <w:szCs w:val="24"/>
        </w:rPr>
      </w:pPr>
      <w:r>
        <w:rPr>
          <w:rFonts w:ascii="宋体" w:hAnsi="宋体" w:cs="宋体" w:hint="eastAsia"/>
          <w:b/>
          <w:bCs/>
          <w:kern w:val="0"/>
          <w:sz w:val="24"/>
          <w:szCs w:val="24"/>
        </w:rPr>
        <w:t>二、标准编制概况</w:t>
      </w:r>
    </w:p>
    <w:p w:rsidR="002A437F" w:rsidRDefault="002A437F">
      <w:pPr>
        <w:spacing w:line="360" w:lineRule="auto"/>
        <w:jc w:val="left"/>
        <w:rPr>
          <w:rFonts w:ascii="宋体" w:cs="Times New Roman"/>
          <w:b/>
          <w:bCs/>
          <w:kern w:val="0"/>
          <w:sz w:val="24"/>
          <w:szCs w:val="24"/>
        </w:rPr>
      </w:pPr>
      <w:r>
        <w:rPr>
          <w:rFonts w:ascii="宋体" w:hAnsi="宋体" w:cs="宋体" w:hint="eastAsia"/>
          <w:b/>
          <w:bCs/>
          <w:kern w:val="0"/>
          <w:sz w:val="24"/>
          <w:szCs w:val="24"/>
        </w:rPr>
        <w:t>（一）基本情况</w:t>
      </w:r>
    </w:p>
    <w:p w:rsidR="002A437F" w:rsidRDefault="002A437F">
      <w:pPr>
        <w:spacing w:line="360" w:lineRule="auto"/>
        <w:jc w:val="left"/>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、本标准由江西省农业厅提出并归口。</w:t>
      </w:r>
    </w:p>
    <w:p w:rsidR="002A437F" w:rsidRDefault="002A437F">
      <w:pPr>
        <w:spacing w:line="360" w:lineRule="auto"/>
        <w:jc w:val="left"/>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、本标准起草单位：江西省农业科学院蔬菜花卉研究所。</w:t>
      </w:r>
    </w:p>
    <w:p w:rsidR="002A437F" w:rsidRDefault="002A437F">
      <w:pPr>
        <w:spacing w:line="360" w:lineRule="auto"/>
        <w:jc w:val="left"/>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、本标准编写格式依据</w:t>
      </w:r>
      <w:r>
        <w:rPr>
          <w:rFonts w:ascii="宋体" w:hAnsi="宋体" w:cs="宋体"/>
          <w:kern w:val="0"/>
          <w:sz w:val="24"/>
          <w:szCs w:val="24"/>
        </w:rPr>
        <w:t>GB/T1.1-2009</w:t>
      </w:r>
      <w:r>
        <w:rPr>
          <w:rFonts w:ascii="宋体" w:hAnsi="宋体" w:cs="宋体" w:hint="eastAsia"/>
          <w:kern w:val="0"/>
          <w:sz w:val="24"/>
          <w:szCs w:val="24"/>
        </w:rPr>
        <w:t>《标准化工作导则第</w:t>
      </w:r>
      <w:r>
        <w:rPr>
          <w:rFonts w:ascii="宋体" w:hAnsi="宋体" w:cs="宋体"/>
          <w:kern w:val="0"/>
          <w:sz w:val="24"/>
          <w:szCs w:val="24"/>
        </w:rPr>
        <w:t>1</w:t>
      </w:r>
      <w:r>
        <w:rPr>
          <w:rFonts w:ascii="宋体" w:hAnsi="宋体" w:cs="宋体" w:hint="eastAsia"/>
          <w:kern w:val="0"/>
          <w:sz w:val="24"/>
          <w:szCs w:val="24"/>
        </w:rPr>
        <w:t>部分：</w:t>
      </w:r>
    </w:p>
    <w:p w:rsidR="002A437F" w:rsidRDefault="002A437F">
      <w:pPr>
        <w:spacing w:line="360" w:lineRule="auto"/>
        <w:jc w:val="left"/>
        <w:rPr>
          <w:rFonts w:ascii="宋体" w:cs="Times New Roman"/>
          <w:kern w:val="0"/>
          <w:sz w:val="24"/>
          <w:szCs w:val="24"/>
        </w:rPr>
      </w:pPr>
      <w:r>
        <w:rPr>
          <w:rFonts w:ascii="宋体" w:hAnsi="宋体" w:cs="宋体" w:hint="eastAsia"/>
          <w:kern w:val="0"/>
          <w:sz w:val="24"/>
          <w:szCs w:val="24"/>
        </w:rPr>
        <w:t>标准的结构和编写</w:t>
      </w:r>
      <w:bookmarkStart w:id="0" w:name="_GoBack"/>
      <w:bookmarkEnd w:id="0"/>
      <w:r>
        <w:rPr>
          <w:rFonts w:ascii="宋体" w:hAnsi="宋体" w:cs="宋体" w:hint="eastAsia"/>
          <w:kern w:val="0"/>
          <w:sz w:val="24"/>
          <w:szCs w:val="24"/>
        </w:rPr>
        <w:t>》。</w:t>
      </w:r>
    </w:p>
    <w:p w:rsidR="002A437F" w:rsidRDefault="002A437F">
      <w:pPr>
        <w:pStyle w:val="a"/>
        <w:spacing w:line="360" w:lineRule="auto"/>
        <w:ind w:firstLineChars="0" w:firstLine="0"/>
        <w:rPr>
          <w:rFonts w:cs="Times New Roman"/>
          <w:sz w:val="24"/>
          <w:szCs w:val="24"/>
        </w:rPr>
      </w:pPr>
      <w:r>
        <w:rPr>
          <w:rFonts w:hAnsi="宋体"/>
          <w:sz w:val="24"/>
          <w:szCs w:val="24"/>
        </w:rPr>
        <w:t>4</w:t>
      </w:r>
      <w:r>
        <w:rPr>
          <w:rFonts w:hAnsi="宋体" w:hint="eastAsia"/>
          <w:sz w:val="24"/>
          <w:szCs w:val="24"/>
        </w:rPr>
        <w:t>、本标准主要起草人：罗绍春、汤泳萍、周劲松、尹玉玲、张岳平、谢启鑫、陈光宇</w:t>
      </w:r>
    </w:p>
    <w:p w:rsidR="002A437F" w:rsidRDefault="002A437F">
      <w:pPr>
        <w:spacing w:line="360" w:lineRule="auto"/>
        <w:jc w:val="left"/>
        <w:rPr>
          <w:rFonts w:ascii="宋体" w:cs="Times New Roman"/>
          <w:kern w:val="0"/>
          <w:sz w:val="24"/>
          <w:szCs w:val="24"/>
        </w:rPr>
      </w:pPr>
      <w:r>
        <w:rPr>
          <w:rFonts w:ascii="宋体" w:hAnsi="宋体" w:cs="宋体"/>
          <w:kern w:val="0"/>
          <w:sz w:val="24"/>
          <w:szCs w:val="24"/>
        </w:rPr>
        <w:t>5</w:t>
      </w:r>
      <w:r>
        <w:rPr>
          <w:rFonts w:ascii="宋体" w:hAnsi="宋体" w:cs="宋体" w:hint="eastAsia"/>
          <w:kern w:val="0"/>
          <w:sz w:val="24"/>
          <w:szCs w:val="24"/>
        </w:rPr>
        <w:t>、本标准是在多年芦笋设施避雨栽培研究和实践基础上，经科学试验示范，查阅相关资料文献，广泛收集和总结芦笋设施避雨栽培既有成果的基础上进行编制的。</w:t>
      </w:r>
    </w:p>
    <w:p w:rsidR="002A437F" w:rsidRDefault="002A437F">
      <w:pPr>
        <w:spacing w:line="360" w:lineRule="auto"/>
        <w:jc w:val="left"/>
        <w:rPr>
          <w:rFonts w:ascii="宋体" w:cs="Times New Roman"/>
          <w:b/>
          <w:bCs/>
          <w:kern w:val="0"/>
          <w:sz w:val="24"/>
          <w:szCs w:val="24"/>
        </w:rPr>
      </w:pPr>
      <w:r>
        <w:rPr>
          <w:rFonts w:ascii="宋体" w:hAnsi="宋体" w:cs="宋体" w:hint="eastAsia"/>
          <w:b/>
          <w:bCs/>
          <w:kern w:val="0"/>
          <w:sz w:val="24"/>
          <w:szCs w:val="24"/>
        </w:rPr>
        <w:t>（二）主要技术依据和部分条款说明</w:t>
      </w:r>
    </w:p>
    <w:p w:rsidR="002A437F" w:rsidRDefault="002A437F">
      <w:pPr>
        <w:spacing w:line="360" w:lineRule="auto"/>
        <w:jc w:val="left"/>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编制遵循“先进性、实用性、统一性”的原则，尽可能与国内外</w:t>
      </w:r>
    </w:p>
    <w:p w:rsidR="002A437F" w:rsidRDefault="002A437F">
      <w:pPr>
        <w:spacing w:line="360" w:lineRule="auto"/>
        <w:jc w:val="left"/>
        <w:rPr>
          <w:rFonts w:ascii="宋体" w:cs="Times New Roman"/>
          <w:kern w:val="0"/>
          <w:sz w:val="24"/>
          <w:szCs w:val="24"/>
        </w:rPr>
      </w:pPr>
      <w:r>
        <w:rPr>
          <w:rFonts w:ascii="宋体" w:hAnsi="宋体" w:cs="宋体" w:hint="eastAsia"/>
          <w:kern w:val="0"/>
          <w:sz w:val="24"/>
          <w:szCs w:val="24"/>
        </w:rPr>
        <w:t>领先标准接轨，注重了标准的可操作性，严格按</w:t>
      </w:r>
      <w:r>
        <w:rPr>
          <w:rFonts w:ascii="宋体" w:hAnsi="宋体" w:cs="宋体"/>
          <w:kern w:val="0"/>
          <w:sz w:val="24"/>
          <w:szCs w:val="24"/>
        </w:rPr>
        <w:t xml:space="preserve"> GB/T 1.1-2009 </w:t>
      </w:r>
      <w:r>
        <w:rPr>
          <w:rFonts w:ascii="宋体" w:hAnsi="宋体" w:cs="宋体" w:hint="eastAsia"/>
          <w:kern w:val="0"/>
          <w:sz w:val="24"/>
          <w:szCs w:val="24"/>
        </w:rPr>
        <w:t>的</w:t>
      </w:r>
    </w:p>
    <w:p w:rsidR="002A437F" w:rsidRDefault="002A437F">
      <w:pPr>
        <w:spacing w:line="360" w:lineRule="auto"/>
        <w:jc w:val="left"/>
        <w:rPr>
          <w:rFonts w:ascii="宋体" w:cs="Times New Roman"/>
          <w:sz w:val="24"/>
          <w:szCs w:val="24"/>
        </w:rPr>
      </w:pPr>
      <w:r>
        <w:rPr>
          <w:rFonts w:ascii="宋体" w:hAnsi="宋体" w:cs="宋体" w:hint="eastAsia"/>
          <w:kern w:val="0"/>
          <w:sz w:val="24"/>
          <w:szCs w:val="24"/>
        </w:rPr>
        <w:t>最新版本的要求进行编写。</w:t>
      </w:r>
      <w:r>
        <w:rPr>
          <w:rFonts w:ascii="宋体" w:hAnsi="宋体" w:cs="宋体" w:hint="eastAsia"/>
          <w:sz w:val="24"/>
          <w:szCs w:val="24"/>
        </w:rPr>
        <w:t>标准的主要内容：芦笋设施避雨栽培的术语和定义、产地环境、避雨设施、栽培技术、病虫害防治、采收及生产档案。</w:t>
      </w:r>
    </w:p>
    <w:p w:rsidR="002A437F" w:rsidRDefault="002A437F">
      <w:pPr>
        <w:adjustRightInd w:val="0"/>
        <w:snapToGrid w:val="0"/>
        <w:spacing w:line="360" w:lineRule="auto"/>
        <w:ind w:firstLine="420"/>
        <w:rPr>
          <w:rFonts w:ascii="宋体" w:cs="Times New Roman"/>
          <w:sz w:val="24"/>
          <w:szCs w:val="24"/>
        </w:rPr>
      </w:pPr>
      <w:r>
        <w:rPr>
          <w:rFonts w:ascii="宋体" w:hAnsi="宋体" w:cs="宋体"/>
          <w:sz w:val="24"/>
          <w:szCs w:val="24"/>
        </w:rPr>
        <w:t>1</w:t>
      </w:r>
      <w:r>
        <w:rPr>
          <w:rFonts w:ascii="宋体" w:hAnsi="宋体" w:cs="宋体" w:hint="eastAsia"/>
          <w:sz w:val="24"/>
          <w:szCs w:val="24"/>
        </w:rPr>
        <w:t>、范围：这部分根据</w:t>
      </w:r>
      <w:r>
        <w:rPr>
          <w:rFonts w:ascii="宋体" w:hAnsi="宋体" w:cs="宋体"/>
          <w:sz w:val="24"/>
          <w:szCs w:val="24"/>
        </w:rPr>
        <w:t>GB/T1.1-2000</w:t>
      </w:r>
      <w:r>
        <w:rPr>
          <w:rFonts w:ascii="宋体" w:hAnsi="宋体" w:cs="宋体" w:hint="eastAsia"/>
          <w:sz w:val="24"/>
          <w:szCs w:val="24"/>
        </w:rPr>
        <w:t>的格式编写。设施避雨栽培是江西省芦笋栽培的主要形式，本标准规定了芦笋设施避雨栽培技术全过程，适用于江西省境内芦笋设施避雨高效、安全生产。</w:t>
      </w:r>
    </w:p>
    <w:p w:rsidR="002A437F" w:rsidRDefault="002A437F">
      <w:pPr>
        <w:spacing w:line="360" w:lineRule="auto"/>
        <w:ind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、规范性引用文件：引用文件引用的都是下文中所涉及到的各类技术标准。引用标准的排列顺序为：同级别标准排序按照标准顺序号排列。</w:t>
      </w:r>
    </w:p>
    <w:p w:rsidR="002A437F" w:rsidRDefault="002A437F">
      <w:pPr>
        <w:spacing w:line="360" w:lineRule="auto"/>
        <w:ind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、术语和定义：本标准定义了“芦笋避雨设施”、“钢架大棚”和”多功能农用塑料薄膜”等</w:t>
      </w:r>
      <w:r>
        <w:rPr>
          <w:rFonts w:ascii="宋体" w:hAnsi="宋体" w:cs="宋体"/>
          <w:sz w:val="24"/>
          <w:szCs w:val="24"/>
        </w:rPr>
        <w:t>3</w:t>
      </w:r>
      <w:r>
        <w:rPr>
          <w:rFonts w:ascii="宋体" w:hAnsi="宋体" w:cs="宋体" w:hint="eastAsia"/>
          <w:sz w:val="24"/>
          <w:szCs w:val="24"/>
        </w:rPr>
        <w:t>个容易引起歧义的术语。</w:t>
      </w:r>
    </w:p>
    <w:p w:rsidR="002A437F" w:rsidRDefault="002A437F" w:rsidP="00666FB1">
      <w:pPr>
        <w:tabs>
          <w:tab w:val="left" w:pos="7380"/>
        </w:tabs>
        <w:spacing w:line="360" w:lineRule="auto"/>
        <w:ind w:rightChars="50" w:right="31680"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、农药使用等效采用国标</w:t>
      </w:r>
      <w:r>
        <w:rPr>
          <w:rFonts w:ascii="宋体" w:hAnsi="宋体" w:cs="宋体"/>
          <w:sz w:val="24"/>
          <w:szCs w:val="24"/>
        </w:rPr>
        <w:t>GB 4285</w:t>
      </w:r>
      <w:r>
        <w:rPr>
          <w:rFonts w:ascii="宋体" w:hAnsi="宋体" w:cs="宋体" w:hint="eastAsia"/>
          <w:sz w:val="24"/>
          <w:szCs w:val="24"/>
        </w:rPr>
        <w:t>和</w:t>
      </w:r>
      <w:r>
        <w:rPr>
          <w:rFonts w:ascii="宋体" w:hAnsi="宋体" w:cs="宋体"/>
          <w:sz w:val="24"/>
          <w:szCs w:val="24"/>
        </w:rPr>
        <w:t xml:space="preserve"> GB/T 8321</w:t>
      </w:r>
      <w:r>
        <w:rPr>
          <w:rFonts w:ascii="宋体" w:hAnsi="宋体" w:cs="宋体" w:hint="eastAsia"/>
          <w:sz w:val="24"/>
          <w:szCs w:val="24"/>
        </w:rPr>
        <w:t>（所有部分），肥料使用等效采用农业行业标准</w:t>
      </w:r>
      <w:r>
        <w:rPr>
          <w:rFonts w:ascii="宋体" w:hAnsi="宋体" w:cs="宋体"/>
          <w:sz w:val="24"/>
          <w:szCs w:val="24"/>
        </w:rPr>
        <w:t>NY/T496</w:t>
      </w:r>
      <w:r>
        <w:rPr>
          <w:rFonts w:ascii="宋体" w:hAnsi="宋体" w:cs="宋体" w:hint="eastAsia"/>
          <w:sz w:val="24"/>
          <w:szCs w:val="24"/>
        </w:rPr>
        <w:t>。</w:t>
      </w:r>
    </w:p>
    <w:p w:rsidR="002A437F" w:rsidRDefault="002A437F" w:rsidP="00666FB1">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、产地环境：等效采用了国家标准</w:t>
      </w:r>
      <w:r>
        <w:rPr>
          <w:rFonts w:ascii="宋体" w:hAnsi="宋体" w:cs="宋体"/>
          <w:sz w:val="24"/>
          <w:szCs w:val="24"/>
        </w:rPr>
        <w:t>GB/T18407.1</w:t>
      </w:r>
      <w:r>
        <w:rPr>
          <w:rFonts w:ascii="宋体" w:hAnsi="宋体" w:cs="宋体" w:hint="eastAsia"/>
          <w:sz w:val="24"/>
          <w:szCs w:val="24"/>
        </w:rPr>
        <w:t>，考虑到芦笋作物的特殊生物学特性，对产地土壤条件作了更详细的规定。</w:t>
      </w:r>
    </w:p>
    <w:p w:rsidR="002A437F" w:rsidRDefault="002A437F">
      <w:pPr>
        <w:spacing w:line="360" w:lineRule="auto"/>
        <w:ind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rPr>
        <w:t>芦笋</w:t>
      </w:r>
      <w:r>
        <w:rPr>
          <w:rFonts w:ascii="宋体" w:hAnsi="宋体" w:cs="宋体" w:hint="eastAsia"/>
          <w:sz w:val="24"/>
          <w:szCs w:val="24"/>
        </w:rPr>
        <w:t>设施避雨栽培中可能还存在一些竹木结构的大棚，未列入本标准的定义范围。</w:t>
      </w:r>
      <w:r>
        <w:rPr>
          <w:rFonts w:ascii="宋体" w:hAnsi="宋体" w:cs="宋体" w:hint="eastAsia"/>
          <w:kern w:val="0"/>
          <w:sz w:val="24"/>
          <w:szCs w:val="24"/>
        </w:rPr>
        <w:t>排水沟作为芦笋种植基地的重要设施，在本标准中作了相关规定。</w:t>
      </w:r>
    </w:p>
    <w:p w:rsidR="002A437F" w:rsidRDefault="002A437F">
      <w:pPr>
        <w:spacing w:line="360" w:lineRule="auto"/>
        <w:ind w:firstLine="480"/>
        <w:rPr>
          <w:rFonts w:ascii="宋体" w:cs="Times New Roman"/>
          <w:sz w:val="24"/>
          <w:szCs w:val="24"/>
        </w:rPr>
      </w:pPr>
      <w:r>
        <w:rPr>
          <w:rFonts w:ascii="宋体" w:hAnsi="宋体" w:cs="宋体"/>
          <w:sz w:val="24"/>
          <w:szCs w:val="24"/>
        </w:rPr>
        <w:t>7</w:t>
      </w:r>
      <w:r>
        <w:rPr>
          <w:rFonts w:ascii="宋体" w:hAnsi="宋体" w:cs="宋体" w:hint="eastAsia"/>
          <w:sz w:val="24"/>
          <w:szCs w:val="24"/>
        </w:rPr>
        <w:t>、栽培技术：栽培共分为</w:t>
      </w:r>
      <w:r>
        <w:rPr>
          <w:rFonts w:ascii="宋体" w:hAnsi="宋体" w:cs="宋体"/>
          <w:sz w:val="24"/>
          <w:szCs w:val="24"/>
        </w:rPr>
        <w:t>5</w:t>
      </w:r>
      <w:r>
        <w:rPr>
          <w:rFonts w:ascii="宋体" w:hAnsi="宋体" w:cs="宋体" w:hint="eastAsia"/>
          <w:sz w:val="24"/>
          <w:szCs w:val="24"/>
        </w:rPr>
        <w:t>个部分，以下对它们分别进行说明。</w:t>
      </w:r>
    </w:p>
    <w:p w:rsidR="002A437F" w:rsidRDefault="002A437F">
      <w:pPr>
        <w:spacing w:line="360" w:lineRule="auto"/>
        <w:rPr>
          <w:rFonts w:ascii="宋体" w:cs="Times New Roman"/>
          <w:sz w:val="24"/>
          <w:szCs w:val="24"/>
        </w:rPr>
      </w:pPr>
      <w:r>
        <w:rPr>
          <w:rFonts w:ascii="宋体" w:hAnsi="宋体" w:cs="宋体"/>
          <w:sz w:val="24"/>
          <w:szCs w:val="24"/>
        </w:rPr>
        <w:t xml:space="preserve">    1</w:t>
      </w:r>
      <w:r>
        <w:rPr>
          <w:rFonts w:ascii="宋体" w:hAnsi="宋体" w:cs="宋体" w:hint="eastAsia"/>
          <w:sz w:val="24"/>
          <w:szCs w:val="24"/>
        </w:rPr>
        <w:t>）品种选择：我国芦笋生产上很多使用国外早已淘汰的</w:t>
      </w:r>
      <w:r>
        <w:rPr>
          <w:rFonts w:ascii="宋体" w:hAnsi="宋体" w:cs="宋体"/>
          <w:sz w:val="24"/>
          <w:szCs w:val="24"/>
        </w:rPr>
        <w:t>F</w:t>
      </w:r>
      <w:r>
        <w:rPr>
          <w:rFonts w:ascii="宋体" w:hAnsi="宋体" w:cs="宋体"/>
          <w:sz w:val="24"/>
          <w:szCs w:val="24"/>
          <w:vertAlign w:val="subscript"/>
        </w:rPr>
        <w:t>2</w:t>
      </w:r>
      <w:r>
        <w:rPr>
          <w:rFonts w:ascii="宋体" w:hAnsi="宋体" w:cs="宋体" w:hint="eastAsia"/>
          <w:sz w:val="24"/>
          <w:szCs w:val="24"/>
        </w:rPr>
        <w:t>代种，这种品种抗病性差、产量低、不耐采收、生产的芦笋商品性差。由于植株极易感染病害，生产上大量使用农药，导致出口检验中农药残留经常出现超标现象，有的甚至检出国家禁用农药。因此我们在种子选择原则中提倡选种抗病、优质、耐采收、适应性、商品性好的杂交一代品种。种子质量参照国际芦笋协会芦笋种子质量标准制定。</w:t>
      </w:r>
    </w:p>
    <w:p w:rsidR="002A437F" w:rsidRDefault="002A437F" w:rsidP="00666FB1">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育苗：种子处理和催芽是我们在生产实践中经常采用并证明行之有效的方法。按此方法操作，可保证较高的发芽率。种苗质量好坏直接影响今后芦笋的长势与产量，穴盘和营养钵育苗是提高种苗质量的有效方法，而且可操作性强，各地在许多作物育苗过程中均普遍采用，因而对芦笋育苗方式作了标准中的规定。</w:t>
      </w:r>
    </w:p>
    <w:p w:rsidR="002A437F" w:rsidRDefault="002A437F">
      <w:pPr>
        <w:spacing w:line="360" w:lineRule="auto"/>
        <w:ind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w:t>
      </w:r>
      <w:r>
        <w:rPr>
          <w:rFonts w:cs="宋体" w:hint="eastAsia"/>
          <w:kern w:val="0"/>
          <w:sz w:val="24"/>
          <w:szCs w:val="24"/>
        </w:rPr>
        <w:t>栽培畦</w:t>
      </w:r>
      <w:r>
        <w:rPr>
          <w:rFonts w:ascii="宋体" w:hAnsi="宋体" w:cs="宋体" w:hint="eastAsia"/>
          <w:sz w:val="24"/>
          <w:szCs w:val="24"/>
        </w:rPr>
        <w:t>：芦笋是多年生作物、植株高大、根系发达，栽培过程中开挖种植沟是前期关键环节，因而在本标准中另立条款进行规范。考虑到江西省大棚主要为</w:t>
      </w:r>
      <w:r>
        <w:rPr>
          <w:rFonts w:ascii="宋体" w:hAnsi="宋体" w:cs="宋体"/>
          <w:sz w:val="24"/>
          <w:szCs w:val="24"/>
        </w:rPr>
        <w:t>6</w:t>
      </w:r>
      <w:r>
        <w:rPr>
          <w:rFonts w:ascii="宋体" w:hAnsi="宋体" w:cs="宋体" w:hint="eastAsia"/>
          <w:sz w:val="24"/>
          <w:szCs w:val="24"/>
        </w:rPr>
        <w:t>米和</w:t>
      </w:r>
      <w:r>
        <w:rPr>
          <w:rFonts w:ascii="宋体" w:hAnsi="宋体" w:cs="宋体"/>
          <w:sz w:val="24"/>
          <w:szCs w:val="24"/>
        </w:rPr>
        <w:t>8</w:t>
      </w:r>
      <w:r>
        <w:rPr>
          <w:rFonts w:ascii="宋体" w:hAnsi="宋体" w:cs="宋体" w:hint="eastAsia"/>
          <w:sz w:val="24"/>
          <w:szCs w:val="24"/>
        </w:rPr>
        <w:t>米的单体或连体大棚，对其分别进行了规范。</w:t>
      </w:r>
    </w:p>
    <w:p w:rsidR="002A437F" w:rsidRDefault="002A437F">
      <w:pPr>
        <w:spacing w:line="360" w:lineRule="auto"/>
        <w:ind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）移栽：移栽时间根据江西实际气候特点及耕作习惯进行了规范。宽窄行种植是近年来发展起来的种植技术，可在保证田间通风条件下有效提高种植密度，本标准采纳这一技术，并进行了规范。</w:t>
      </w:r>
    </w:p>
    <w:p w:rsidR="002A437F" w:rsidRDefault="002A437F">
      <w:pPr>
        <w:spacing w:line="360" w:lineRule="auto"/>
        <w:ind w:firstLine="480"/>
        <w:rPr>
          <w:rFonts w:ascii="宋体" w:cs="Times New Roman"/>
          <w:sz w:val="24"/>
          <w:szCs w:val="24"/>
        </w:rPr>
      </w:pPr>
      <w:r>
        <w:rPr>
          <w:rFonts w:ascii="宋体" w:hAnsi="宋体" w:cs="宋体"/>
          <w:sz w:val="24"/>
          <w:szCs w:val="24"/>
        </w:rPr>
        <w:t>F.</w:t>
      </w:r>
      <w:r>
        <w:rPr>
          <w:rFonts w:ascii="宋体" w:hAnsi="宋体" w:cs="宋体" w:hint="eastAsia"/>
          <w:sz w:val="24"/>
          <w:szCs w:val="24"/>
        </w:rPr>
        <w:t>栽培管理：田间管理包括留母茎、培垄、中耕除草、整枝清园、水分管理和施肥。本标准对留母茎的时间进行统一规定，施肥原则等效采用了农业部行业标准《肥料合理使用准则》，强调了肥料的无害化。芦笋采收时期长，时间间隔短，采收期使用速效氮肥难以保证产品的无公害化，因此本标准中规定采收期不应施用速效氮肥。</w:t>
      </w:r>
    </w:p>
    <w:p w:rsidR="002A437F" w:rsidRDefault="002A437F">
      <w:pPr>
        <w:spacing w:line="360" w:lineRule="auto"/>
        <w:rPr>
          <w:rFonts w:ascii="宋体" w:cs="Times New Roman"/>
          <w:sz w:val="24"/>
          <w:szCs w:val="24"/>
        </w:rPr>
      </w:pPr>
      <w:r>
        <w:rPr>
          <w:rFonts w:ascii="宋体" w:hAnsi="宋体" w:cs="宋体"/>
          <w:sz w:val="24"/>
          <w:szCs w:val="24"/>
        </w:rPr>
        <w:t xml:space="preserve">(6) </w:t>
      </w:r>
      <w:r>
        <w:rPr>
          <w:rFonts w:ascii="宋体" w:hAnsi="宋体" w:cs="宋体" w:hint="eastAsia"/>
          <w:sz w:val="24"/>
          <w:szCs w:val="24"/>
        </w:rPr>
        <w:t>病虫害防治：江西芦笋的病害主要有茎枯病、褐斑病、枯萎病，虫害主要有斜纹夜蛾、菜青虫、蓟马、蚜虫、粉虱。本标准只列出了这些主要病虫害，并提出了针对它们的一些具体药剂防治措施。对其它未列出的病虫害的防治同样应遵循本标准的措施、原则和要求</w:t>
      </w:r>
      <w:r>
        <w:rPr>
          <w:rFonts w:ascii="宋体" w:hAnsi="宋体" w:cs="宋体"/>
          <w:sz w:val="24"/>
          <w:szCs w:val="24"/>
        </w:rPr>
        <w:t>,</w:t>
      </w:r>
      <w:r>
        <w:rPr>
          <w:rFonts w:ascii="宋体" w:hAnsi="宋体" w:cs="宋体" w:hint="eastAsia"/>
          <w:sz w:val="24"/>
          <w:szCs w:val="24"/>
        </w:rPr>
        <w:t>目的是要有利于芦笋产品最终达到无公害的要求。国家对蔬菜禁用的农药品种在芦笋无公害产品生产中禁止使用，使用其它规定可以限量、限时使用的农药时，应严格遵守</w:t>
      </w:r>
      <w:r>
        <w:rPr>
          <w:rFonts w:ascii="宋体" w:hAnsi="宋体" w:cs="宋体"/>
          <w:sz w:val="24"/>
          <w:szCs w:val="24"/>
        </w:rPr>
        <w:t>GB 4286</w:t>
      </w:r>
      <w:r>
        <w:rPr>
          <w:rFonts w:ascii="宋体" w:hAnsi="宋体" w:cs="宋体" w:hint="eastAsia"/>
          <w:sz w:val="24"/>
          <w:szCs w:val="24"/>
        </w:rPr>
        <w:t>和</w:t>
      </w:r>
      <w:r>
        <w:rPr>
          <w:rFonts w:ascii="宋体" w:hAnsi="宋体" w:cs="宋体"/>
          <w:sz w:val="24"/>
          <w:szCs w:val="24"/>
        </w:rPr>
        <w:t>GB/T 8321</w:t>
      </w:r>
      <w:r>
        <w:rPr>
          <w:rFonts w:ascii="宋体" w:hAnsi="宋体" w:cs="宋体" w:hint="eastAsia"/>
          <w:sz w:val="24"/>
          <w:szCs w:val="24"/>
        </w:rPr>
        <w:t>（所有部分）的规定。</w:t>
      </w:r>
    </w:p>
    <w:p w:rsidR="002A437F" w:rsidRDefault="002A437F">
      <w:pPr>
        <w:spacing w:line="360" w:lineRule="auto"/>
        <w:rPr>
          <w:rFonts w:ascii="宋体" w:cs="Times New Roman"/>
          <w:sz w:val="24"/>
          <w:szCs w:val="24"/>
        </w:rPr>
      </w:pPr>
      <w:r>
        <w:rPr>
          <w:rFonts w:ascii="宋体" w:hAnsi="宋体" w:cs="宋体"/>
          <w:sz w:val="24"/>
          <w:szCs w:val="24"/>
        </w:rPr>
        <w:t>(7)</w:t>
      </w:r>
      <w:r>
        <w:rPr>
          <w:rFonts w:ascii="宋体" w:hAnsi="宋体" w:cs="宋体" w:hint="eastAsia"/>
          <w:sz w:val="24"/>
          <w:szCs w:val="24"/>
        </w:rPr>
        <w:t>采笋：考虑到夏季芦笋生长速度快，一天采收</w:t>
      </w:r>
      <w:r>
        <w:rPr>
          <w:rFonts w:ascii="宋体" w:hAnsi="宋体" w:cs="宋体"/>
          <w:sz w:val="24"/>
          <w:szCs w:val="24"/>
        </w:rPr>
        <w:t>1</w:t>
      </w:r>
      <w:r>
        <w:rPr>
          <w:rFonts w:ascii="宋体" w:hAnsi="宋体" w:cs="宋体" w:hint="eastAsia"/>
          <w:sz w:val="24"/>
          <w:szCs w:val="24"/>
        </w:rPr>
        <w:t>次容易造成芦笋纤维老化，笋茎一致性差，本标准建议夏季早晚采笋。</w:t>
      </w:r>
    </w:p>
    <w:p w:rsidR="002A437F" w:rsidRDefault="002A437F">
      <w:pPr>
        <w:spacing w:line="360" w:lineRule="auto"/>
        <w:jc w:val="left"/>
        <w:rPr>
          <w:rFonts w:ascii="宋体" w:cs="Times New Roman"/>
          <w:sz w:val="24"/>
          <w:szCs w:val="24"/>
        </w:rPr>
      </w:pPr>
      <w:r>
        <w:rPr>
          <w:rFonts w:ascii="宋体" w:hAnsi="宋体" w:cs="宋体"/>
          <w:sz w:val="24"/>
          <w:szCs w:val="24"/>
        </w:rPr>
        <w:t xml:space="preserve">(8) </w:t>
      </w:r>
      <w:r>
        <w:rPr>
          <w:rFonts w:ascii="宋体" w:hAnsi="宋体" w:cs="宋体" w:hint="eastAsia"/>
          <w:sz w:val="24"/>
          <w:szCs w:val="24"/>
        </w:rPr>
        <w:t>生产档案：规定应记录产地环境、生产技术、病虫害防治、采收</w:t>
      </w:r>
    </w:p>
    <w:p w:rsidR="002A437F" w:rsidRDefault="002A437F">
      <w:pPr>
        <w:spacing w:line="360" w:lineRule="auto"/>
        <w:jc w:val="left"/>
        <w:rPr>
          <w:rFonts w:ascii="宋体" w:cs="Times New Roman"/>
          <w:sz w:val="24"/>
          <w:szCs w:val="24"/>
        </w:rPr>
      </w:pPr>
      <w:r>
        <w:rPr>
          <w:rFonts w:ascii="宋体" w:hAnsi="宋体" w:cs="宋体" w:hint="eastAsia"/>
          <w:sz w:val="24"/>
          <w:szCs w:val="24"/>
        </w:rPr>
        <w:t>等相关内容。</w:t>
      </w:r>
    </w:p>
    <w:p w:rsidR="002A437F" w:rsidRDefault="002A437F">
      <w:pPr>
        <w:spacing w:line="360" w:lineRule="auto"/>
        <w:jc w:val="center"/>
        <w:rPr>
          <w:rFonts w:cs="Times New Roman"/>
          <w:b/>
          <w:bCs/>
          <w:kern w:val="0"/>
          <w:sz w:val="24"/>
          <w:szCs w:val="24"/>
        </w:rPr>
      </w:pPr>
    </w:p>
    <w:p w:rsidR="002A437F" w:rsidRDefault="002A437F">
      <w:pPr>
        <w:spacing w:line="360" w:lineRule="auto"/>
        <w:jc w:val="center"/>
        <w:rPr>
          <w:rFonts w:cs="Times New Roman"/>
          <w:b/>
          <w:bCs/>
          <w:kern w:val="0"/>
          <w:sz w:val="24"/>
          <w:szCs w:val="24"/>
        </w:rPr>
      </w:pPr>
    </w:p>
    <w:p w:rsidR="002A437F" w:rsidRDefault="002A437F">
      <w:pPr>
        <w:spacing w:line="360" w:lineRule="auto"/>
        <w:jc w:val="left"/>
        <w:rPr>
          <w:rFonts w:ascii="宋体" w:cs="Times New Roman"/>
          <w:sz w:val="24"/>
          <w:szCs w:val="24"/>
        </w:rPr>
      </w:pPr>
      <w:r>
        <w:rPr>
          <w:b/>
          <w:bCs/>
          <w:kern w:val="0"/>
          <w:sz w:val="24"/>
          <w:szCs w:val="24"/>
        </w:rPr>
        <w:t xml:space="preserve">             </w:t>
      </w:r>
      <w:r>
        <w:rPr>
          <w:rFonts w:ascii="宋体" w:hAnsi="宋体" w:cs="宋体"/>
          <w:sz w:val="24"/>
          <w:szCs w:val="24"/>
        </w:rPr>
        <w:t xml:space="preserve">                    </w:t>
      </w:r>
      <w:r>
        <w:rPr>
          <w:rFonts w:ascii="宋体" w:hAnsi="宋体" w:cs="宋体" w:hint="eastAsia"/>
          <w:sz w:val="24"/>
          <w:szCs w:val="24"/>
        </w:rPr>
        <w:t>《芦笋设施避雨栽培技术规程》</w:t>
      </w:r>
    </w:p>
    <w:p w:rsidR="002A437F" w:rsidRDefault="002A437F">
      <w:pPr>
        <w:spacing w:line="360" w:lineRule="auto"/>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江西省地方标准起草小组</w:t>
      </w:r>
    </w:p>
    <w:p w:rsidR="002A437F" w:rsidRDefault="002A437F">
      <w:pPr>
        <w:spacing w:line="360" w:lineRule="auto"/>
        <w:jc w:val="left"/>
        <w:rPr>
          <w:rFonts w:ascii="宋体" w:cs="Times New Roman"/>
          <w:sz w:val="24"/>
          <w:szCs w:val="24"/>
        </w:rPr>
      </w:pPr>
      <w:r>
        <w:rPr>
          <w:rFonts w:ascii="宋体" w:hAnsi="宋体" w:cs="宋体"/>
          <w:sz w:val="24"/>
          <w:szCs w:val="24"/>
        </w:rPr>
        <w:t xml:space="preserve">                                           2016</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2</w:t>
      </w:r>
      <w:r>
        <w:rPr>
          <w:rFonts w:ascii="宋体" w:hAnsi="宋体" w:cs="宋体" w:hint="eastAsia"/>
          <w:sz w:val="24"/>
          <w:szCs w:val="24"/>
        </w:rPr>
        <w:t>日</w:t>
      </w:r>
    </w:p>
    <w:p w:rsidR="002A437F" w:rsidRDefault="002A437F">
      <w:pPr>
        <w:spacing w:line="360" w:lineRule="auto"/>
        <w:rPr>
          <w:rFonts w:cs="Times New Roman"/>
          <w:kern w:val="0"/>
          <w:sz w:val="24"/>
          <w:szCs w:val="24"/>
        </w:rPr>
      </w:pPr>
    </w:p>
    <w:sectPr w:rsidR="002A437F" w:rsidSect="008A79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444FA5"/>
    <w:rsid w:val="002A437F"/>
    <w:rsid w:val="00364C8E"/>
    <w:rsid w:val="00666FB1"/>
    <w:rsid w:val="008A79AC"/>
    <w:rsid w:val="00B670DC"/>
    <w:rsid w:val="15893340"/>
    <w:rsid w:val="27DC13F0"/>
    <w:rsid w:val="33113B33"/>
    <w:rsid w:val="33343D79"/>
    <w:rsid w:val="5AEB0873"/>
    <w:rsid w:val="65375F89"/>
    <w:rsid w:val="66444FA5"/>
    <w:rsid w:val="71277F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A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段"/>
    <w:uiPriority w:val="99"/>
    <w:rsid w:val="008A79AC"/>
    <w:pPr>
      <w:tabs>
        <w:tab w:val="center" w:pos="4201"/>
        <w:tab w:val="right" w:leader="dot" w:pos="9298"/>
      </w:tabs>
      <w:autoSpaceDE w:val="0"/>
      <w:autoSpaceDN w:val="0"/>
      <w:ind w:firstLineChars="200" w:firstLine="420"/>
      <w:jc w:val="both"/>
    </w:pPr>
    <w:rPr>
      <w:rFonts w:asci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343</Words>
  <Characters>1957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方荣</cp:lastModifiedBy>
  <cp:revision>2</cp:revision>
  <dcterms:created xsi:type="dcterms:W3CDTF">2016-08-02T08:42:00Z</dcterms:created>
  <dcterms:modified xsi:type="dcterms:W3CDTF">2017-03-13T03:32:00Z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