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SectionMark0"/>
    <w:p w:rsidR="00C30C36" w:rsidRPr="00C30C36" w:rsidRDefault="005C2E17" w:rsidP="00C30C36">
      <w:pPr>
        <w:widowControl/>
        <w:rPr>
          <w:kern w:val="0"/>
          <w:sz w:val="20"/>
          <w:szCs w:val="20"/>
        </w:rPr>
        <w:sectPr w:rsidR="00C30C36" w:rsidRPr="00C30C36">
          <w:headerReference w:type="default" r:id="rId9"/>
          <w:footerReference w:type="even" r:id="rId10"/>
          <w:footerReference w:type="default" r:id="rId11"/>
          <w:headerReference w:type="first" r:id="rId12"/>
          <w:pgSz w:w="11907" w:h="16839"/>
          <w:pgMar w:top="567" w:right="851" w:bottom="1361" w:left="1418" w:header="0" w:footer="0" w:gutter="0"/>
          <w:pgNumType w:start="1"/>
          <w:cols w:space="425"/>
          <w:titlePg/>
          <w:docGrid w:type="lines" w:linePitch="312"/>
        </w:sectPr>
      </w:pPr>
      <w:r>
        <w:rPr>
          <w:noProof/>
          <w:kern w:val="0"/>
          <w:sz w:val="20"/>
          <w:szCs w:val="20"/>
        </w:rPr>
        <mc:AlternateContent>
          <mc:Choice Requires="wps">
            <w:drawing>
              <wp:anchor distT="0" distB="0" distL="114300" distR="114300" simplePos="0" relativeHeight="251662336" behindDoc="0" locked="0" layoutInCell="1" allowOverlap="1" wp14:anchorId="4676395D" wp14:editId="40837ABA">
                <wp:simplePos x="0" y="0"/>
                <wp:positionH relativeFrom="column">
                  <wp:posOffset>0</wp:posOffset>
                </wp:positionH>
                <wp:positionV relativeFrom="paragraph">
                  <wp:posOffset>8890000</wp:posOffset>
                </wp:positionV>
                <wp:extent cx="6121400" cy="0"/>
                <wp:effectExtent l="9525" t="12700" r="12700" b="6350"/>
                <wp:wrapNone/>
                <wp:docPr id="3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JpIFgIAACsEAAAOAAAAZHJzL2Uyb0RvYy54bWysU02P2yAQvVfqf0DcE3+sm81acVaVnfSS&#10;tpF2+wMI4BgVAwISJ6r63zsQJ23aS1XVBzwwM48384bF86mX6MitE1pVOJumGHFFNRNqX+Evr+vJ&#10;HCPniWJEasUrfOYOPy/fvlkMpuS57rRk3CIAUa4cTIU7702ZJI52vCduqg1X4Gy17YmHrd0nzJIB&#10;0HuZ5Gk6SwZtmbGacufgtLk48TLity2n/nPbOu6RrDBw83G1cd2FNVkuSLm3xHSCjjTIP7DoiVBw&#10;6Q2qIZ6ggxV/QPWCWu1066dU94luW0F5rAGqydLfqnnpiOGxFmiOM7c2uf8HSz8dtxYJVuGHAiNF&#10;etBoIxRHWRZ6MxhXQkittjZUR0/qxWw0/eqQ0nVH1J5Hjq9nA3kxI7lLCRtn4Ibd8FEziCEHr2Oj&#10;Tq3tAyS0AJ2iHuebHvzkEYXDWZZnRQqy0asvIeU10VjnP3Ddo2BUWALpCEyOG+eBOoReQ8I9Sq+F&#10;lFFuqdAAbPNHgA4up6VgwRs3dr+rpUVHEiZmnsIXGgFod2FWHxSLaB0nbDXangh5sSFeqoAHtQCf&#10;0bqMxLen9Gk1X82LSZHPVpMibZrJ+3VdTGbr7PFd89DUdZN9D9SyouwEY1wFdtfxzIq/k398KJfB&#10;ug3orQ/JPXosEche/5F0FDPod5mEnWbnrQ3dCLrCRMbg8fWEkf91H6N+vvHlDwAAAP//AwBQSwME&#10;FAAGAAgAAAAhAAtKiAPbAAAACgEAAA8AAABkcnMvZG93bnJldi54bWxMT0FOwzAQvCPxB2uRuCBq&#10;g0oLaZwKInrh1hYhjm68TQLx2oqdNvB6lgMqt9mZ0exMvhxdJw7Yx9aThpuJAoFUedtSreF1u7q+&#10;BxGTIWs6T6jhCyMsi/Oz3GTWH2mNh02qBYdQzIyGJqWQSRmrBp2JEx+QWNv73pnEZ19L25sjh7tO&#10;3io1k860xB8aE7BssPrcDE7Dx9XbsHIUynn98vw9vxvW5Xt40vryYnxcgEg4ppMZfutzdSi4084P&#10;ZKPoNPCQxOxUKUasP8ymDHZ/lCxy+X9C8QMAAP//AwBQSwECLQAUAAYACAAAACEAtoM4kv4AAADh&#10;AQAAEwAAAAAAAAAAAAAAAAAAAAAAW0NvbnRlbnRfVHlwZXNdLnhtbFBLAQItABQABgAIAAAAIQA4&#10;/SH/1gAAAJQBAAALAAAAAAAAAAAAAAAAAC8BAABfcmVscy8ucmVsc1BLAQItABQABgAIAAAAIQC6&#10;mJpIFgIAACsEAAAOAAAAAAAAAAAAAAAAAC4CAABkcnMvZTJvRG9jLnhtbFBLAQItABQABgAIAAAA&#10;IQALSogD2wAAAAoBAAAPAAAAAAAAAAAAAAAAAHAEAABkcnMvZG93bnJldi54bWxQSwUGAAAAAAQA&#10;BADzAAAAeAUAAAAA&#10;" strokecolor="#080000" strokeweight="1pt"/>
            </w:pict>
          </mc:Fallback>
        </mc:AlternateContent>
      </w:r>
      <w:r>
        <w:rPr>
          <w:noProof/>
          <w:kern w:val="0"/>
          <w:sz w:val="20"/>
          <w:szCs w:val="20"/>
        </w:rPr>
        <mc:AlternateContent>
          <mc:Choice Requires="wps">
            <w:drawing>
              <wp:anchor distT="0" distB="0" distL="114300" distR="114300" simplePos="0" relativeHeight="251661312" behindDoc="0" locked="0" layoutInCell="1" allowOverlap="1" wp14:anchorId="0F081886" wp14:editId="44A1962F">
                <wp:simplePos x="0" y="0"/>
                <wp:positionH relativeFrom="column">
                  <wp:posOffset>0</wp:posOffset>
                </wp:positionH>
                <wp:positionV relativeFrom="paragraph">
                  <wp:posOffset>2273300</wp:posOffset>
                </wp:positionV>
                <wp:extent cx="6121400" cy="0"/>
                <wp:effectExtent l="9525" t="6350" r="12700" b="12700"/>
                <wp:wrapNone/>
                <wp:docPr id="3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9pt" to="48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1FAIAACsEAAAOAAAAZHJzL2Uyb0RvYy54bWysU8GO2jAQvVfqP1i+QxJIWTYirKoEeqFd&#10;pN1+gLEdYtWxLdsQUNV/79gQtLu9VKvNwRl7xs9v5s0sHk6dREdundCqxNk4xYgrqplQ+xL/fF6P&#10;5hg5TxQjUite4jN3+GH5+dOiNwWf6FZLxi0CEOWK3pS49d4USeJoyzvixtpwBc5G24542Np9wizp&#10;Ab2TySRNZ0mvLTNWU+4cnNYXJ15G/Kbh1D82jeMeyRIDNx9XG9ddWJPlghR7S0wr6JUGeQeLjggF&#10;j96gauIJOljxD1QnqNVON35MdZfophGUxxwgmyx9k81TSwyPuUBxnLmVyX0cLP1x3FokWImnU4wU&#10;6UCjjVAcZbE2vXEFhFRqa0N29KSezEbTXw4pXbVE7Xnk+Hw2cC8L1UxeXQkbZ+CFXf9dM4ghB69j&#10;oU6N7QIklACdoh7nmx785BGFw1k2yfIUZKODLyHFcNFY579x3aFglFgC6QhMjhvnAxFSDCHhHaXX&#10;Qsoot1SoB7aTO4AOLqelYMEbN3a/q6RFRxI6Zp7CF9N6E2b1QbGI1nLCVlfbEyEvNrwuVcCDXIDP&#10;1bq0xO/79H41X83zUT6ZrUZ5Wtejr+sqH83W2d2XelpXVZ39CdSyvGgFY1wFdkN7Zvn/yX8dlEtj&#10;3Rr0VofkNXosGJAd/pF0FDPoF+bJFTvNzls7iAwdGYOv0xNa/uUe7JczvvwLAAD//wMAUEsDBBQA&#10;BgAIAAAAIQDmN2RC3gAAAAgBAAAPAAAAZHJzL2Rvd25yZXYueG1sTI9LT8MwEITvlfofrK3EpaIO&#10;jz4IcSqI6IVbS1VxdOMlCcRrK3bawK9nkZDgNruzmv0mWw+2FSfsQuNIwdUsAYFUOtNQpWD/srlc&#10;gQhRk9GtI1TwiQHW+XiU6dS4M23xtIuV4BAKqVZQx+hTKUNZo9Vh5jwSe2+uszry2FXSdPrM4baV&#10;10mykFY3xB9q7bGosfzY9VbB+/TQbyz5Ylk9P30t5/22ePWPSl1Mhod7EBGH+HcMP/iMDjkzHV1P&#10;JohWAReJCm7mKxZs3y1uWRx/NzLP5P8C+TcAAAD//wMAUEsBAi0AFAAGAAgAAAAhALaDOJL+AAAA&#10;4QEAABMAAAAAAAAAAAAAAAAAAAAAAFtDb250ZW50X1R5cGVzXS54bWxQSwECLQAUAAYACAAAACEA&#10;OP0h/9YAAACUAQAACwAAAAAAAAAAAAAAAAAvAQAAX3JlbHMvLnJlbHNQSwECLQAUAAYACAAAACEA&#10;//87tRQCAAArBAAADgAAAAAAAAAAAAAAAAAuAgAAZHJzL2Uyb0RvYy54bWxQSwECLQAUAAYACAAA&#10;ACEA5jdkQt4AAAAIAQAADwAAAAAAAAAAAAAAAABuBAAAZHJzL2Rvd25yZXYueG1sUEsFBgAAAAAE&#10;AAQA8wAAAHkFAAAAAA==&#10;" strokecolor="#080000" strokeweight="1pt"/>
            </w:pict>
          </mc:Fallback>
        </mc:AlternateContent>
      </w:r>
      <w:r>
        <w:rPr>
          <w:noProof/>
          <w:kern w:val="0"/>
          <w:sz w:val="20"/>
          <w:szCs w:val="20"/>
        </w:rPr>
        <mc:AlternateContent>
          <mc:Choice Requires="wps">
            <w:drawing>
              <wp:anchor distT="0" distB="0" distL="114300" distR="114300" simplePos="0" relativeHeight="251660288" behindDoc="0" locked="1" layoutInCell="1" allowOverlap="1" wp14:anchorId="060B6A2F" wp14:editId="7EF55022">
                <wp:simplePos x="0" y="0"/>
                <wp:positionH relativeFrom="margin">
                  <wp:posOffset>0</wp:posOffset>
                </wp:positionH>
                <wp:positionV relativeFrom="margin">
                  <wp:posOffset>9108440</wp:posOffset>
                </wp:positionV>
                <wp:extent cx="6120130" cy="363220"/>
                <wp:effectExtent l="0" t="2540" r="4445" b="0"/>
                <wp:wrapNone/>
                <wp:docPr id="32"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1736" w:rsidRDefault="00F91736" w:rsidP="00C30C36">
                            <w:pPr>
                              <w:pStyle w:val="afff4"/>
                            </w:pPr>
                            <w:r>
                              <w:rPr>
                                <w:rFonts w:hint="eastAsia"/>
                                <w:lang w:val="en-GB"/>
                              </w:rPr>
                              <w:t>江西省质量监督局</w:t>
                            </w:r>
                            <w:r>
                              <w:rPr>
                                <w:rStyle w:val="afff3"/>
                                <w:rFonts w:hint="eastAsia"/>
                              </w:rPr>
                              <w:t xml:space="preserve"> 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fmFrame7" o:spid="_x0000_s1026" type="#_x0000_t202" style="position:absolute;left:0;text-align:left;margin-left:0;margin-top:717.2pt;width:481.9pt;height:28.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JwegIAAP4EAAAOAAAAZHJzL2Uyb0RvYy54bWysVNuO0zAQfUfiHyy/d3NptttETVfbLkFI&#10;y0Va+AA3dhoLX4LtNlkQ/87YabrLAhJC5MEZ2+PjmTlnvLoepEBHZizXqsTJRYwRU7WmXO1L/Olj&#10;NVtiZB1RlAitWIkfmMXX65cvVn1XsFS3WlBmEIAoW/RdiVvnuiKKbN0ySeyF7piCzUYbSRxMzT6i&#10;hvSALkWUxvEi6rWhndE1sxZWb8dNvA74TcNq975pLHNIlBhic2E0Ydz5MVqvSLE3pGt5fQqD/EMU&#10;knAFl56hbokj6GD4L1CS10Zb3biLWstINw2vWcgBskniZ9nct6RjIRcoju3OZbL/D7Z+d/xgEKcl&#10;nqcYKSKBo0ZWBowrX5y+swX43Hfg5YaNHoDkkKjt7nT92SKlty1Re3ZjjO5bRigEl/iT0ZOjI471&#10;ILv+raZwCTk4HYCGxkhfOagFAnQg6eFMDBscqmFxkUB15rBVw958MU/TwFxEiul0Z6x7zbRE3iix&#10;AeIDOjneWeejIcXk4i+zWnBacSHCxOx3W2HQkYBIqvCFBJ65CeWdlfbHRsRxBYKEO/yeDzeQ/i1P&#10;0izepPmsWiyvZlmVXc7yq3g5i5N8ky/iLM9uq+8+wCQrWk4pU3dcsUmASfZ3BJ9aYZROkCDqS5xf&#10;ppcjRX9MMg7f75KU3EE/Ci5LvDw7kcIT+0pRSJsUjnAx2tHP4YcqQw2mf6hKkIFnftSAG3YDoHht&#10;7DR9AEEYDXwBtfCIgNFq8xWjHhqyxPbLgRiGkXijQFS+eyfDTMZuMoiq4WiJHUajuXVjlx86w/ct&#10;II+yVfoGhNfwoInHKE5yhSYLwZ8eBN/FT+fB6/HZWv8AAAD//wMAUEsDBBQABgAIAAAAIQB46Aen&#10;3wAAAAoBAAAPAAAAZHJzL2Rvd25yZXYueG1sTI/BTsMwEETvSPyDtUhcEHXaRhENcSpo4QaHlqrn&#10;bWySiHgd2U6T/j3bExx3ZjQ7r1hPthNn40PrSMF8loAwVDndUq3g8PX++AQiRCSNnSOj4GICrMvb&#10;mwJz7UbamfM+1oJLKOSooImxz6UMVWMshpnrDbH37bzFyKevpfY4crnt5CJJMmmxJf7QYG82jal+&#10;9oNVkG39MO5o87A9vH3gZ18vjq+Xo1L3d9PLM4hopvgXhut8ng4lbzq5gXQQnQIGiaymyzQFwf4q&#10;WzLK6Sqt5hnIspD/EcpfAAAA//8DAFBLAQItABQABgAIAAAAIQC2gziS/gAAAOEBAAATAAAAAAAA&#10;AAAAAAAAAAAAAABbQ29udGVudF9UeXBlc10ueG1sUEsBAi0AFAAGAAgAAAAhADj9If/WAAAAlAEA&#10;AAsAAAAAAAAAAAAAAAAALwEAAF9yZWxzLy5yZWxzUEsBAi0AFAAGAAgAAAAhAAW3InB6AgAA/gQA&#10;AA4AAAAAAAAAAAAAAAAALgIAAGRycy9lMm9Eb2MueG1sUEsBAi0AFAAGAAgAAAAhAHjoB6ffAAAA&#10;CgEAAA8AAAAAAAAAAAAAAAAA1AQAAGRycy9kb3ducmV2LnhtbFBLBQYAAAAABAAEAPMAAADgBQAA&#10;AAA=&#10;" stroked="f">
                <v:textbox inset="0,0,0,0">
                  <w:txbxContent>
                    <w:p w:rsidR="00F91736" w:rsidRDefault="00F91736" w:rsidP="00C30C36">
                      <w:pPr>
                        <w:pStyle w:val="afff4"/>
                      </w:pPr>
                      <w:r>
                        <w:rPr>
                          <w:rFonts w:hint="eastAsia"/>
                          <w:lang w:val="en-GB"/>
                        </w:rPr>
                        <w:t>江西省质量监督局</w:t>
                      </w:r>
                      <w:r>
                        <w:rPr>
                          <w:rStyle w:val="afff3"/>
                          <w:rFonts w:hint="eastAsia"/>
                        </w:rPr>
                        <w:t xml:space="preserve"> 发布</w:t>
                      </w:r>
                    </w:p>
                  </w:txbxContent>
                </v:textbox>
                <w10:wrap anchorx="margin" anchory="margin"/>
                <w10:anchorlock/>
              </v:shape>
            </w:pict>
          </mc:Fallback>
        </mc:AlternateContent>
      </w:r>
      <w:r>
        <w:rPr>
          <w:noProof/>
          <w:kern w:val="0"/>
          <w:sz w:val="20"/>
          <w:szCs w:val="20"/>
        </w:rPr>
        <mc:AlternateContent>
          <mc:Choice Requires="wps">
            <w:drawing>
              <wp:anchor distT="0" distB="0" distL="114300" distR="114300" simplePos="0" relativeHeight="251659264" behindDoc="0" locked="1" layoutInCell="1" allowOverlap="1" wp14:anchorId="241017FF" wp14:editId="18755DD7">
                <wp:simplePos x="0" y="0"/>
                <wp:positionH relativeFrom="margin">
                  <wp:posOffset>4100830</wp:posOffset>
                </wp:positionH>
                <wp:positionV relativeFrom="margin">
                  <wp:posOffset>8563610</wp:posOffset>
                </wp:positionV>
                <wp:extent cx="2019300" cy="312420"/>
                <wp:effectExtent l="0" t="635" r="4445" b="1270"/>
                <wp:wrapNone/>
                <wp:docPr id="31"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1736" w:rsidRDefault="00F91736" w:rsidP="00C30C36">
                            <w:pPr>
                              <w:pStyle w:val="afff9"/>
                            </w:pPr>
                            <w:r>
                              <w:t>XXXX</w:t>
                            </w:r>
                            <w:r>
                              <w:rPr>
                                <w:rFonts w:hint="eastAsia"/>
                              </w:rPr>
                              <w:t>-</w:t>
                            </w:r>
                            <w:r>
                              <w:t>XX</w:t>
                            </w:r>
                            <w:r>
                              <w:rPr>
                                <w:rFonts w:hint="eastAsia"/>
                              </w:rPr>
                              <w:t>-</w:t>
                            </w:r>
                            <w:r>
                              <w:t>XX</w:t>
                            </w:r>
                            <w:r>
                              <w:rPr>
                                <w:rFonts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6" o:spid="_x0000_s1027" type="#_x0000_t202" style="position:absolute;left:0;text-align:left;margin-left:322.9pt;margin-top:674.3pt;width:159pt;height:24.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EHewIAAAUFAAAOAAAAZHJzL2Uyb0RvYy54bWysVG1v2yAQ/j5p/wHxPbWdumls1amadJ4m&#10;dS9Stx9AAMdoGBiQ2N20/74Dx2nXbdI0zR/wAcfD3T3PcXU9dBIduHVCqwpnZylGXFHNhNpV+NPH&#10;erbEyHmiGJFa8Qo/cIevVy9fXPWm5HPdasm4RQCiXNmbCrfemzJJHG15R9yZNlzBZqNtRzxM7S5h&#10;lvSA3slknqaLpNeWGaspdw5Wb8dNvIr4TcOpf980jnskKwyx+TjaOG7DmKyuSLmzxLSCHsMg/xBF&#10;R4SCS09Qt8QTtLfiF6hOUKudbvwZ1V2im0ZQHnOAbLL0WTb3LTE85gLFceZUJvf/YOm7wweLBKvw&#10;eYaRIh1w1HS1BWMRitMbV4LPvQEvP6z1ACTHRJ250/SzQ0pvWqJ2/MZa3becMAguCyeTJ0dHHBdA&#10;tv1bzeASsvc6Ag2N7ULloBYI0IGkhxMxfPCIwiLUpjhPYYvC3nk2z+eRuYSU02ljnX/NdYeCUWEL&#10;xEd0crhzPkRDysklXOa0FKwWUsaJ3W030qIDAZHU8YsJPHOTKjgrHY6NiOMKBAl3hL0QbiT9WwEx&#10;put5MasXy8tZXucXs+IyXc4gj3WxSPMiv62/hwCzvGwFY1zdCcUnAWb53xF8bIVROlGCqK9wcTG/&#10;GCn6Y5Jp/H6XZCc89KMUXYWXJydSBmJfKQZpk9ITIUc7+Tn8WGWowfSPVYkyCMyPGvDDdohyixoJ&#10;Etlq9gC6sBpoA4bhLQGj1fYrRj30ZYXdlz2xHCP5RoG2QhNPhp2M7WQQReFohT1Go7nxY7PvjRW7&#10;FpBH9Sp9A/prRJTGYxRH1UKvxRyO70Jo5qfz6PX4eq1+AAAA//8DAFBLAwQUAAYACAAAACEASVft&#10;buEAAAANAQAADwAAAGRycy9kb3ducmV2LnhtbEyPQU/CQBCF7yb+h82YeCGyFbCW2i1R0JseQMJ5&#10;aNe2sTvb7G5p+fcOJzzOey9vvpetRtOKk3a+saTgcRqB0FTYsqFKwf774yEB4QNSia0lreCsPazy&#10;25sM09IOtNWnXagEl5BPUUEdQpdK6YtaG/RT22li78c6g4FPV8nS4cDlppWzKIqlwYb4Q42dXte6&#10;+N31RkG8cf2wpfVks3//xK+umh3ezgel7u/G1xcQQY/hGoYLPqNDzkxH21PpRcsdiydGD2zMF0kM&#10;giPLeM7S8SItnxOQeSb/r8j/AAAA//8DAFBLAQItABQABgAIAAAAIQC2gziS/gAAAOEBAAATAAAA&#10;AAAAAAAAAAAAAAAAAABbQ29udGVudF9UeXBlc10ueG1sUEsBAi0AFAAGAAgAAAAhADj9If/WAAAA&#10;lAEAAAsAAAAAAAAAAAAAAAAALwEAAF9yZWxzLy5yZWxzUEsBAi0AFAAGAAgAAAAhAKAr8Qd7AgAA&#10;BQUAAA4AAAAAAAAAAAAAAAAALgIAAGRycy9lMm9Eb2MueG1sUEsBAi0AFAAGAAgAAAAhAElX7W7h&#10;AAAADQEAAA8AAAAAAAAAAAAAAAAA1QQAAGRycy9kb3ducmV2LnhtbFBLBQYAAAAABAAEAPMAAADj&#10;BQAAAAA=&#10;" stroked="f">
                <v:textbox inset="0,0,0,0">
                  <w:txbxContent>
                    <w:p w:rsidR="00F91736" w:rsidRDefault="00F91736" w:rsidP="00C30C36">
                      <w:pPr>
                        <w:pStyle w:val="afff9"/>
                      </w:pPr>
                      <w:r>
                        <w:t>XXXX</w:t>
                      </w:r>
                      <w:r>
                        <w:rPr>
                          <w:rFonts w:hint="eastAsia"/>
                        </w:rPr>
                        <w:t>-</w:t>
                      </w:r>
                      <w:r>
                        <w:t>XX</w:t>
                      </w:r>
                      <w:r>
                        <w:rPr>
                          <w:rFonts w:hint="eastAsia"/>
                        </w:rPr>
                        <w:t>-</w:t>
                      </w:r>
                      <w:r>
                        <w:t>XX</w:t>
                      </w:r>
                      <w:r>
                        <w:rPr>
                          <w:rFonts w:hint="eastAsia"/>
                        </w:rPr>
                        <w:t>实施</w:t>
                      </w:r>
                    </w:p>
                  </w:txbxContent>
                </v:textbox>
                <w10:wrap anchorx="margin" anchory="margin"/>
                <w10:anchorlock/>
              </v:shape>
            </w:pict>
          </mc:Fallback>
        </mc:AlternateContent>
      </w:r>
      <w:r>
        <w:rPr>
          <w:noProof/>
          <w:kern w:val="0"/>
          <w:sz w:val="20"/>
          <w:szCs w:val="20"/>
        </w:rPr>
        <mc:AlternateContent>
          <mc:Choice Requires="wps">
            <w:drawing>
              <wp:anchor distT="0" distB="0" distL="114300" distR="114300" simplePos="0" relativeHeight="251658240" behindDoc="0" locked="1" layoutInCell="1" allowOverlap="1" wp14:anchorId="699DD087" wp14:editId="6655B98F">
                <wp:simplePos x="0" y="0"/>
                <wp:positionH relativeFrom="margin">
                  <wp:posOffset>0</wp:posOffset>
                </wp:positionH>
                <wp:positionV relativeFrom="margin">
                  <wp:posOffset>8563610</wp:posOffset>
                </wp:positionV>
                <wp:extent cx="2019300" cy="312420"/>
                <wp:effectExtent l="0" t="635" r="0" b="1270"/>
                <wp:wrapNone/>
                <wp:docPr id="30"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1736" w:rsidRDefault="00F91736" w:rsidP="00C30C36">
                            <w:pPr>
                              <w:pStyle w:val="afff5"/>
                            </w:pPr>
                            <w:r>
                              <w:t>XXXX</w:t>
                            </w:r>
                            <w:r>
                              <w:rPr>
                                <w:rFonts w:hint="eastAsia"/>
                              </w:rPr>
                              <w:t>-</w:t>
                            </w:r>
                            <w:r>
                              <w:t>XX</w:t>
                            </w:r>
                            <w:r>
                              <w:rPr>
                                <w:rFonts w:hint="eastAsia"/>
                              </w:rPr>
                              <w:t>-</w:t>
                            </w:r>
                            <w:r>
                              <w:t>XX</w:t>
                            </w:r>
                            <w:r>
                              <w:rPr>
                                <w:rFonts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5" o:spid="_x0000_s1028" type="#_x0000_t202" style="position:absolute;left:0;text-align:left;margin-left:0;margin-top:674.3pt;width:159pt;height:24.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TuofAIAAAUFAAAOAAAAZHJzL2Uyb0RvYy54bWysVG1v2yAQ/j5p/wHxPbXjOm1s1amadJ4m&#10;dS9Stx9AAMdoGBiQ2F21/74Dx1nXbdI0zR/wAcfD3T3PcXU9dBIduHVCqwrPz1KMuKKaCbWr8KeP&#10;9WyJkfNEMSK14hV+4A5fr16+uOpNyTPdasm4RQCiXNmbCrfemzJJHG15R9yZNlzBZqNtRzxM7S5h&#10;lvSA3skkS9OLpNeWGaspdw5Wb8dNvIr4TcOpf980jnskKwyx+TjaOG7DmKyuSLmzxLSCHsMg/xBF&#10;R4SCS09Qt8QTtLfiF6hOUKudbvwZ1V2im0ZQHnOAbObps2zuW2J4zAWK48ypTO7/wdJ3hw8WCVbh&#10;cyiPIh1w1HS1BWMRitMbV4LPvQEvP6z1ACTHRJ250/SzQ0pvWqJ2/MZa3becMAhuHk4mT46OOC6A&#10;bPu3msElZO91BBoa24XKQS0QoEMUDydi+OARhUWoTXGewhaFvfN5lmeRuYSU02ljnX/NdYeCUWEL&#10;xEd0crhzPkRDysklXOa0FKwWUsaJ3W030qIDAZHU8YsJPHOTKjgrHY6NiOMKBAl3hL0QbiT9sYAY&#10;03VWzOqL5eUsr/PFrLhMlzPIY11cpHmR39bfQoDzvGwFY1zdCcUnAc7zvyP42AqjdKIEUV/hYpEt&#10;Ror+mGQav98l2QkP/ShFV+HlyYmUgdhXikHapPREyNFOfg4/VhlqMP1jVaIMAvOjBvywHaLcskld&#10;W80eQBdWA23AMLwlYLTafsWoh76ssPuyJ5ZjJN8o0Ba4+Mmwk7GdDKIoHK2wx2g0N35s9r2xYtcC&#10;8qhepW9Af42I0ghCHaM4qhZ6LeZwfBdCMz+dR68fr9fqOwAAAP//AwBQSwMEFAAGAAgAAAAhAK6I&#10;y8TeAAAACgEAAA8AAABkcnMvZG93bnJldi54bWxMj8FOwzAQRO9I/IO1SFwQddqiEEKcClq4waGl&#10;6nkbmyQiXke206R/z/YEx30zmp0pVpPtxMn40DpSMJ8lIAxVTrdUK9h/vd9nIEJE0tg5MgrOJsCq&#10;vL4qMNdupK057WItOIRCjgqaGPtcylA1xmKYud4Qa9/OW4x8+lpqjyOH204ukiSVFlviDw32Zt2Y&#10;6mc3WAXpxg/jltZ3m/3bB3729eLwej4odXszvTyDiGaKf2a41OfqUHKnoxtIB9Ep4CGR6fIhS0Gw&#10;vpxnjI4X9PSYgSwL+X9C+QsAAP//AwBQSwECLQAUAAYACAAAACEAtoM4kv4AAADhAQAAEwAAAAAA&#10;AAAAAAAAAAAAAAAAW0NvbnRlbnRfVHlwZXNdLnhtbFBLAQItABQABgAIAAAAIQA4/SH/1gAAAJQB&#10;AAALAAAAAAAAAAAAAAAAAC8BAABfcmVscy8ucmVsc1BLAQItABQABgAIAAAAIQAXITuofAIAAAUF&#10;AAAOAAAAAAAAAAAAAAAAAC4CAABkcnMvZTJvRG9jLnhtbFBLAQItABQABgAIAAAAIQCuiMvE3gAA&#10;AAoBAAAPAAAAAAAAAAAAAAAAANYEAABkcnMvZG93bnJldi54bWxQSwUGAAAAAAQABADzAAAA4QUA&#10;AAAA&#10;" stroked="f">
                <v:textbox inset="0,0,0,0">
                  <w:txbxContent>
                    <w:p w:rsidR="00F91736" w:rsidRDefault="00F91736" w:rsidP="00C30C36">
                      <w:pPr>
                        <w:pStyle w:val="afff5"/>
                      </w:pPr>
                      <w:r>
                        <w:t>XXXX</w:t>
                      </w:r>
                      <w:r>
                        <w:rPr>
                          <w:rFonts w:hint="eastAsia"/>
                        </w:rPr>
                        <w:t>-</w:t>
                      </w:r>
                      <w:r>
                        <w:t>XX</w:t>
                      </w:r>
                      <w:r>
                        <w:rPr>
                          <w:rFonts w:hint="eastAsia"/>
                        </w:rPr>
                        <w:t>-</w:t>
                      </w:r>
                      <w:r>
                        <w:t>XX</w:t>
                      </w:r>
                      <w:r>
                        <w:rPr>
                          <w:rFonts w:hint="eastAsia"/>
                        </w:rPr>
                        <w:t>发布</w:t>
                      </w:r>
                    </w:p>
                  </w:txbxContent>
                </v:textbox>
                <w10:wrap anchorx="margin" anchory="margin"/>
                <w10:anchorlock/>
              </v:shape>
            </w:pict>
          </mc:Fallback>
        </mc:AlternateContent>
      </w:r>
      <w:r>
        <w:rPr>
          <w:noProof/>
          <w:kern w:val="0"/>
          <w:sz w:val="20"/>
          <w:szCs w:val="20"/>
        </w:rPr>
        <mc:AlternateContent>
          <mc:Choice Requires="wps">
            <w:drawing>
              <wp:anchor distT="0" distB="0" distL="114300" distR="114300" simplePos="0" relativeHeight="251657216" behindDoc="0" locked="1" layoutInCell="1" allowOverlap="1" wp14:anchorId="01BCA015" wp14:editId="3C560625">
                <wp:simplePos x="0" y="0"/>
                <wp:positionH relativeFrom="margin">
                  <wp:posOffset>0</wp:posOffset>
                </wp:positionH>
                <wp:positionV relativeFrom="margin">
                  <wp:posOffset>3635375</wp:posOffset>
                </wp:positionV>
                <wp:extent cx="5969000" cy="4681220"/>
                <wp:effectExtent l="0" t="0" r="3175" b="0"/>
                <wp:wrapNone/>
                <wp:docPr id="29"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1736" w:rsidRDefault="00F91736" w:rsidP="00C30C36">
                            <w:pPr>
                              <w:pStyle w:val="afff6"/>
                              <w:rPr>
                                <w:rFonts w:ascii="黑体" w:eastAsia="黑体"/>
                                <w:sz w:val="52"/>
                              </w:rPr>
                            </w:pPr>
                            <w:r w:rsidRPr="00C30C36">
                              <w:rPr>
                                <w:rFonts w:ascii="黑体" w:eastAsia="黑体" w:hint="eastAsia"/>
                                <w:sz w:val="52"/>
                              </w:rPr>
                              <w:t>农业温室气体清单编制</w:t>
                            </w:r>
                            <w:r>
                              <w:rPr>
                                <w:rFonts w:ascii="黑体" w:eastAsia="黑体" w:hint="eastAsia"/>
                                <w:sz w:val="52"/>
                              </w:rPr>
                              <w:t>规范</w:t>
                            </w:r>
                          </w:p>
                          <w:p w:rsidR="00F91736" w:rsidRDefault="00F91736" w:rsidP="00C30C36">
                            <w:pPr>
                              <w:pStyle w:val="afff6"/>
                            </w:pPr>
                            <w:r>
                              <w:t xml:space="preserve"> </w:t>
                            </w:r>
                            <w:r w:rsidRPr="00543D2E">
                              <w:t>Criterion for Agricultural Greenhouse Gas Inventory</w:t>
                            </w:r>
                          </w:p>
                          <w:p w:rsidR="00F91736" w:rsidRDefault="00F91736" w:rsidP="00C30C36">
                            <w:pPr>
                              <w:pStyle w:val="afff7"/>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4" o:spid="_x0000_s1029" type="#_x0000_t202" style="position:absolute;left:0;text-align:left;margin-left:0;margin-top:286.25pt;width:470pt;height:368.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ZargQIAAAYFAAAOAAAAZHJzL2Uyb0RvYy54bWysVNuO0zAQfUfiHyy/d3Mh7TbRpqu9EIS0&#10;XKSFD3Bjp7HwJdhukwXx74ztpuwuQkKIPrjjeOZ4Zs4ZX1xOUqADM5ZrVePsLMWIqVZTrnY1/vyp&#10;Wawxso4oSoRWrMYPzOLLzcsXF+NQsVz3WlBmEIAoW41DjXvnhipJbNszSeyZHpiCw04bSRxszS6h&#10;hoyALkWSp+kqGbWhg9Etsxa+3sZDvAn4Xcda96HrLHNI1Bhyc2E1Yd36NdlckGpnyNDz9pgG+Ycs&#10;JOEKLj1B3RJH0N7w36Akb422unNnrZaJ7jreslADVJOlz6q578nAQi3QHDuc2mT/H2z7/vDRIE5r&#10;nJcYKSKBo042BozCN2ccbAU+9wN4uelaT0ByKNQOd7r9YpHSNz1RO3ZljB57Rigkl/nI5FFoxLEe&#10;ZDu+0xQuIXunA9DUGek7B71AgA4kPZyIYZNDLXxclqsyTeGohbNitc7yPFCXkGoOH4x1b5iWyBs1&#10;NsB8gCeHO+t8OqSaXfxtVgtOGy5E2Jjd9kYYdCCgkib8QgXP3ITyzkr7sIgYv0CWcIc/8/kG1r+X&#10;WV6k13m5aFbr80XRFMtFeZ6uF2lWXpertCiL2+aHTzArqp5TytQdV2xWYFb8HcPHWYjaCRpEY43L&#10;Zb6MHP2xSGim72es4kkvJHcwkILLGq9PTqTyzL5WFAJI5QgX0U6eph+6DD2Y/0NXgg489VEEbtpO&#10;QW+vZnltNX0AYRgNtAHF8JiA0WvzDaMRBrPG9uueGIaReKtAXH6KZ8PMxnY2iGohtMYOo2jeuDjt&#10;+8HwXQ/IUb5KX4EAOx6k4ZUaszjKFoYt1HB8GPw0P94Hr1/P1+YnAAAA//8DAFBLAwQUAAYACAAA&#10;ACEAdfgxGd8AAAAJAQAADwAAAGRycy9kb3ducmV2LnhtbEyPzU7DMBCE70i8g7VIXBC1CfQvxKmg&#10;hRscWqqet7GbRMTrKHaa9O1ZTnDcmdHsN9lqdI042y7UnjQ8TBQIS4U3NZUa9l/v9wsQISIZbDxZ&#10;DRcbYJVfX2WYGj/Q1p53sRRcQiFFDVWMbSplKCrrMEx8a4m9k+8cRj67UpoOBy53jUyUmkmHNfGH&#10;Clu7rmzxveudhtmm64ctre82+7cP/GzL5PB6OWh9ezO+PIOIdox/YfjFZ3TImenoezJBNBp4SNQw&#10;nSdTEGwvnxQrR849quUcZJ7J/wvyHwAAAP//AwBQSwECLQAUAAYACAAAACEAtoM4kv4AAADhAQAA&#10;EwAAAAAAAAAAAAAAAAAAAAAAW0NvbnRlbnRfVHlwZXNdLnhtbFBLAQItABQABgAIAAAAIQA4/SH/&#10;1gAAAJQBAAALAAAAAAAAAAAAAAAAAC8BAABfcmVscy8ucmVsc1BLAQItABQABgAIAAAAIQAWaZar&#10;gQIAAAYFAAAOAAAAAAAAAAAAAAAAAC4CAABkcnMvZTJvRG9jLnhtbFBLAQItABQABgAIAAAAIQB1&#10;+DEZ3wAAAAkBAAAPAAAAAAAAAAAAAAAAANsEAABkcnMvZG93bnJldi54bWxQSwUGAAAAAAQABADz&#10;AAAA5wUAAAAA&#10;" stroked="f">
                <v:textbox inset="0,0,0,0">
                  <w:txbxContent>
                    <w:p w:rsidR="00F91736" w:rsidRDefault="00F91736" w:rsidP="00C30C36">
                      <w:pPr>
                        <w:pStyle w:val="afff6"/>
                        <w:rPr>
                          <w:rFonts w:ascii="黑体" w:eastAsia="黑体"/>
                          <w:sz w:val="52"/>
                        </w:rPr>
                      </w:pPr>
                      <w:r w:rsidRPr="00C30C36">
                        <w:rPr>
                          <w:rFonts w:ascii="黑体" w:eastAsia="黑体" w:hint="eastAsia"/>
                          <w:sz w:val="52"/>
                        </w:rPr>
                        <w:t>农业温室气体清单编制</w:t>
                      </w:r>
                      <w:r>
                        <w:rPr>
                          <w:rFonts w:ascii="黑体" w:eastAsia="黑体" w:hint="eastAsia"/>
                          <w:sz w:val="52"/>
                        </w:rPr>
                        <w:t>规范</w:t>
                      </w:r>
                    </w:p>
                    <w:p w:rsidR="00F91736" w:rsidRDefault="00F91736" w:rsidP="00C30C36">
                      <w:pPr>
                        <w:pStyle w:val="afff6"/>
                      </w:pPr>
                      <w:r>
                        <w:t xml:space="preserve"> </w:t>
                      </w:r>
                      <w:r w:rsidRPr="00543D2E">
                        <w:t>Criterion for Agricultural Greenhouse Gas Inventory</w:t>
                      </w:r>
                    </w:p>
                    <w:p w:rsidR="00F91736" w:rsidRDefault="00F91736" w:rsidP="00C30C36">
                      <w:pPr>
                        <w:pStyle w:val="afff7"/>
                      </w:pPr>
                    </w:p>
                  </w:txbxContent>
                </v:textbox>
                <w10:wrap anchorx="margin" anchory="margin"/>
                <w10:anchorlock/>
              </v:shape>
            </w:pict>
          </mc:Fallback>
        </mc:AlternateContent>
      </w:r>
      <w:r>
        <w:rPr>
          <w:noProof/>
          <w:kern w:val="0"/>
          <w:sz w:val="20"/>
          <w:szCs w:val="20"/>
        </w:rPr>
        <mc:AlternateContent>
          <mc:Choice Requires="wps">
            <w:drawing>
              <wp:anchor distT="0" distB="0" distL="114300" distR="114300" simplePos="0" relativeHeight="251656192" behindDoc="0" locked="1" layoutInCell="1" allowOverlap="1" wp14:anchorId="4B367BFB" wp14:editId="043F220E">
                <wp:simplePos x="0" y="0"/>
                <wp:positionH relativeFrom="margin">
                  <wp:posOffset>0</wp:posOffset>
                </wp:positionH>
                <wp:positionV relativeFrom="margin">
                  <wp:posOffset>1401445</wp:posOffset>
                </wp:positionV>
                <wp:extent cx="5802630" cy="860425"/>
                <wp:effectExtent l="0" t="1270" r="0" b="0"/>
                <wp:wrapNone/>
                <wp:docPr id="19"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1736" w:rsidRDefault="00F91736" w:rsidP="00C30C36">
                            <w:pPr>
                              <w:pStyle w:val="1b"/>
                            </w:pPr>
                            <w:r>
                              <w:t>DB××/T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3" o:spid="_x0000_s1030" type="#_x0000_t202" style="position:absolute;left:0;text-align:left;margin-left:0;margin-top:110.35pt;width:456.9pt;height:67.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GbegIAAAUFAAAOAAAAZHJzL2Uyb0RvYy54bWysVMlu2zAQvRfoPxC8O5Ic2bEEy0GWqiiQ&#10;LkDaD6BFyiLKrSRtKS367x1SlpN0AYqiOlBDcubN9obry0EKdGDWca0qnJ2lGDHVaMrVrsKfPtaz&#10;FUbOE0WJ0IpV+IE5fLl5+WLdm5LNdacFZRYBiHJlbyrceW/KJHFNxyRxZ9owBZettpJ42NpdQi3p&#10;AV2KZJ6my6TXlhqrG+YcnN6Ol3gT8duWNf592zrmkagwxObjauO6DWuyWZNyZ4npeHMMg/xDFJJw&#10;BU5PULfEE7S3/BcoyRurnW79WaNlotuWNyzmANlk6U/Z3HfEsJgLFMeZU5nc/4Nt3h0+WMQp9K7A&#10;SBEJPWplbUE4D8XpjStB596Alh+u9QCKMVFn7nTz2SGlbzqiduzKWt13jFAILguWyRPTEccFkG3/&#10;VlNwQvZeR6ChtTJUDmqBAB2a9HBqDBs8auBwsUrny3O4auButUzz+SK6IOVkbazzr5mWKAgVttD4&#10;iE4Od86HaEg5qQRnTgtOay5E3Njd9kZYdCBAkjp+R/RnakIFZaWD2Yg4nkCQ4CPchXBj078V2TxP&#10;r+fFrF6uLmZ5nS9mxUW6mqVZcV1A/EV+W38PAWZ52XFKmbrjik0EzPK/a/BxFEbqRAqivsLFAqoT&#10;8/pjkmn8fpek5B7mUXAJdT4pkTI09pWikDYpPeFilJPn4ccqQw2mf6xKpEHo/MgBP2yHSLc8eA8U&#10;2Wr6ALywGtoGHYa3BIRO268Y9TCXFXZf9sQyjMQbBdwKQzwJdhK2k0BUA6YV9hiN4o0fh31vLN91&#10;gDyyV+kr4F/LIzUeoziyFmYt5nB8F8IwP91HrcfXa/MDAAD//wMAUEsDBBQABgAIAAAAIQDX2LiI&#10;3gAAAAgBAAAPAAAAZHJzL2Rvd25yZXYueG1sTI/BTsMwEETvSPyDtUhcEHXqitCGbCpo4QaHlqpn&#10;N16SiHgdxU6T/j3mBMfVrGbey9eTbcWZet84RpjPEhDEpTMNVwiHz7f7JQgfNBvdOiaEC3lYF9dX&#10;uc6MG3lH532oRCxhn2mEOoQuk9KXNVntZ64jjtmX660O8ewraXo9xnLbSpUkqbS64bhQ6442NZXf&#10;+8EipNt+GHe8udseXt/1R1ep48vliHh7Mz0/gQg0hb9n+MWP6FBEppMb2HjRIkSRgKBU8ggixqv5&#10;IpqcEBYPqQJZ5PK/QPEDAAD//wMAUEsBAi0AFAAGAAgAAAAhALaDOJL+AAAA4QEAABMAAAAAAAAA&#10;AAAAAAAAAAAAAFtDb250ZW50X1R5cGVzXS54bWxQSwECLQAUAAYACAAAACEAOP0h/9YAAACUAQAA&#10;CwAAAAAAAAAAAAAAAAAvAQAAX3JlbHMvLnJlbHNQSwECLQAUAAYACAAAACEAwzfxm3oCAAAFBQAA&#10;DgAAAAAAAAAAAAAAAAAuAgAAZHJzL2Uyb0RvYy54bWxQSwECLQAUAAYACAAAACEA19i4iN4AAAAI&#10;AQAADwAAAAAAAAAAAAAAAADUBAAAZHJzL2Rvd25yZXYueG1sUEsFBgAAAAAEAAQA8wAAAN8FAAAA&#10;AA==&#10;" stroked="f">
                <v:textbox inset="0,0,0,0">
                  <w:txbxContent>
                    <w:p w:rsidR="00F91736" w:rsidRDefault="00F91736" w:rsidP="00C30C36">
                      <w:pPr>
                        <w:pStyle w:val="1b"/>
                      </w:pPr>
                      <w:r>
                        <w:t>DB××/T ××××—××××</w:t>
                      </w:r>
                    </w:p>
                  </w:txbxContent>
                </v:textbox>
                <w10:wrap anchorx="margin" anchory="margin"/>
                <w10:anchorlock/>
              </v:shape>
            </w:pict>
          </mc:Fallback>
        </mc:AlternateContent>
      </w:r>
      <w:r>
        <w:rPr>
          <w:noProof/>
          <w:kern w:val="0"/>
          <w:sz w:val="20"/>
          <w:szCs w:val="20"/>
        </w:rPr>
        <mc:AlternateContent>
          <mc:Choice Requires="wps">
            <w:drawing>
              <wp:anchor distT="0" distB="0" distL="114300" distR="114300" simplePos="0" relativeHeight="251655168" behindDoc="0" locked="1" layoutInCell="1" allowOverlap="1" wp14:anchorId="050A2CB6" wp14:editId="7261E960">
                <wp:simplePos x="0" y="0"/>
                <wp:positionH relativeFrom="margin">
                  <wp:posOffset>2549525</wp:posOffset>
                </wp:positionH>
                <wp:positionV relativeFrom="margin">
                  <wp:posOffset>107315</wp:posOffset>
                </wp:positionV>
                <wp:extent cx="3175000" cy="720090"/>
                <wp:effectExtent l="0" t="2540" r="0" b="1270"/>
                <wp:wrapNone/>
                <wp:docPr id="8" name="fmFram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1736" w:rsidRDefault="00F91736" w:rsidP="00C30C36">
                            <w:pPr>
                              <w:pStyle w:val="afff"/>
                            </w:pPr>
                            <w:r>
                              <w:t>DB××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8" o:spid="_x0000_s1031" type="#_x0000_t202" style="position:absolute;left:0;text-align:left;margin-left:200.75pt;margin-top:8.45pt;width:250pt;height:56.7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BWufgIAAAQFAAAOAAAAZHJzL2Uyb0RvYy54bWysVG1v0zAQ/o7Ef7D8vUtS0rWJlk5bSxDS&#10;eJEGP8BNnMbCb9huk4H475ztpmxDSAjRD+45vnt8d89zvroeBUdHaixTssLZRYoRlY1qmdxX+POn&#10;erbCyDoiW8KVpBV+oBZfr1++uBp0SeeqV7ylBgGItOWgK9w7p8sksU1PBbEXSlMJh50ygjjYmn3S&#10;GjIAuuDJPE0vk0GZVhvVUGvh6zYe4nXA7zrauA9dZ6lDvMKQmwurCevOr8n6ipR7Q3TPmlMa5B+y&#10;EIRJuPQMtSWOoINhv0EJ1hhlVecuGiUS1XWsoaEGqCZLn1Vz3xNNQy3QHKvPbbL/D7Z5f/xoEGsr&#10;DERJIoCiTtQGjJXvzaBtCS73GpzceKtG4DjUafWdar5YJNWmJ3JPb4xRQ09JC7llPjJ5FBpxrAfZ&#10;De9UC5eQg1MBaOyM8I2DViBAB44ezrzQ0aEGPr7Klos0haMGzpZAexGIS0g5RWtj3RuqBPJGhQ3w&#10;HtDJ8c46nw0pJxd/mVWctTXjPGzMfrfhBh0JaKQOv1DAMzcuvbNUPiwixi+QJNzhz3y6gfPvRTbP&#10;09t5MasvV8tZXueLWbFMV7M0K26LyzQv8m39wyeY5WXP2pbKOybppL8s/zt+T5MQlRMUiIYKF4v5&#10;IlL0xyKhl76dsYonvRDMwThyJkAPZydSemJfyxYCSOkI49FOnqYfugw9mP5DV4IMPPNRA27cjUFt&#10;i0ldO9U+gC6MAtqAYXhKwOiV+YbRAGNZYfv1QAzFiL+VoC0/w5NhJmM3GUQ2EFphh1E0Ny7O+kEb&#10;tu8BOapXqhvQX8eCNLxQYxYn1cKohRpOz4Kf5cf74PXr8Vr/BAAA//8DAFBLAwQUAAYACAAAACEA&#10;uOc6cN4AAAAKAQAADwAAAGRycy9kb3ducmV2LnhtbEyPwU7DMBBE70j8g7VIXCpqt4WIhjgVtHCD&#10;Q0vVsxsvSUS8jmKnSf+ehUs57szT7Ey2Gl0jTtiF2pOG2VSBQCq8ranUsP98u3sEEaIhaxpPqOGM&#10;AVb59VVmUusH2uJpF0vBIRRSo6GKsU2lDEWFzoSpb5HY+/KdM5HPrpS2MwOHu0bOlUqkMzXxh8q0&#10;uK6w+N71TkOy6fphS+vJZv/6bj7acn54OR+0vr0Zn59ARBzjBYbf+lwdcu509D3ZIBoN92r2wCgb&#10;yRIEA8s/4cjCQi1A5pn8PyH/AQAA//8DAFBLAQItABQABgAIAAAAIQC2gziS/gAAAOEBAAATAAAA&#10;AAAAAAAAAAAAAAAAAABbQ29udGVudF9UeXBlc10ueG1sUEsBAi0AFAAGAAgAAAAhADj9If/WAAAA&#10;lAEAAAsAAAAAAAAAAAAAAAAALwEAAF9yZWxzLy5yZWxzUEsBAi0AFAAGAAgAAAAhAEx0Fa5+AgAA&#10;BAUAAA4AAAAAAAAAAAAAAAAALgIAAGRycy9lMm9Eb2MueG1sUEsBAi0AFAAGAAgAAAAhALjnOnDe&#10;AAAACgEAAA8AAAAAAAAAAAAAAAAA2AQAAGRycy9kb3ducmV2LnhtbFBLBQYAAAAABAAEAPMAAADj&#10;BQAAAAA=&#10;" stroked="f">
                <v:textbox inset="0,0,0,0">
                  <w:txbxContent>
                    <w:p w:rsidR="00F91736" w:rsidRDefault="00F91736" w:rsidP="00C30C36">
                      <w:pPr>
                        <w:pStyle w:val="afff"/>
                      </w:pPr>
                      <w:r>
                        <w:t>DB××</w:t>
                      </w:r>
                    </w:p>
                  </w:txbxContent>
                </v:textbox>
                <w10:wrap anchorx="margin" anchory="margin"/>
                <w10:anchorlock/>
              </v:shape>
            </w:pict>
          </mc:Fallback>
        </mc:AlternateContent>
      </w:r>
      <w:r>
        <w:rPr>
          <w:noProof/>
          <w:kern w:val="0"/>
          <w:sz w:val="20"/>
          <w:szCs w:val="20"/>
        </w:rPr>
        <mc:AlternateContent>
          <mc:Choice Requires="wps">
            <w:drawing>
              <wp:anchor distT="0" distB="0" distL="114300" distR="114300" simplePos="0" relativeHeight="251654144" behindDoc="0" locked="1" layoutInCell="1" allowOverlap="1" wp14:anchorId="31430EF9" wp14:editId="74A22D1D">
                <wp:simplePos x="0" y="0"/>
                <wp:positionH relativeFrom="margin">
                  <wp:posOffset>0</wp:posOffset>
                </wp:positionH>
                <wp:positionV relativeFrom="margin">
                  <wp:posOffset>1010920</wp:posOffset>
                </wp:positionV>
                <wp:extent cx="6120130" cy="391160"/>
                <wp:effectExtent l="0" t="1270" r="4445" b="0"/>
                <wp:wrapNone/>
                <wp:docPr id="4"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1736" w:rsidRDefault="00F91736" w:rsidP="00C30C36">
                            <w:pPr>
                              <w:pStyle w:val="afff8"/>
                            </w:pPr>
                            <w:r>
                              <w:rPr>
                                <w:rFonts w:hint="eastAsia"/>
                              </w:rPr>
                              <w:t>江西省地方标准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2" o:spid="_x0000_s1032" type="#_x0000_t202" style="position:absolute;left:0;text-align:left;margin-left:0;margin-top:79.6pt;width:481.9pt;height:30.8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w1kfAIAAAQFAAAOAAAAZHJzL2Uyb0RvYy54bWysVG1v0zAQ/o7Ef7D8vUvSZV0TNZ3WjSCk&#10;8SINfoAbO42F37DdJmPiv3N2mjIGSAiRD87ZPj++u+c5r64GKdCBWce1qnB2lmLEVKMpV7sKf/pY&#10;z5YYOU8UJUIrVuEH5vDV+uWLVW9KNtedFpRZBCDKlb2pcOe9KZPENR2TxJ1pwxRsttpK4mFqdwm1&#10;pAd0KZJ5mi6SXltqrG6Yc7B6O27idcRvW9b4923rmEeiwhCbj6ON4zaMyXpFyp0lpuPNMQzyD1FI&#10;whVceoK6JZ6gveW/QEneWO10688aLRPdtrxhMQfIJkufZXPfEcNiLlAcZ05lcv8Ptnl3+GARpxXO&#10;MVJEAkWtrC0Y81Cb3rgSXO4NOPlhowfgOObpzJ1uPjuk9E1H1I5dW6v7jhEKsWXhZPLk6IjjAsi2&#10;f6spXEL2XkegobUyFA5KgQAdOHo48cIGjxpYXGRQnHPYamDvvMiyRSQuIeV02ljnXzMtUTAqbIH3&#10;iE4Od86HaEg5uYTLnBac1lyIOLG77Y2w6EBAI3X8YgLP3IQKzkqHYyPiuAJBwh1hL4QbOX8ssnme&#10;bubFrF4sL2d5nV/Mist0OUuzYlMs0rzIb+tvIcAsLztOKVN3XLFJf1n+d/weO2FUTlQg6itcXMwv&#10;Ror+mGQav98lKbmHdhRcVnh5ciJlIPaVopA2KT3hYrSTn8OPVYYaTP9YlSiDwPyoAT9sh6i2xaSu&#10;raYPoAurgTZgGJ4SMDptv2LUQ1tW2H3ZE8swEm8UaCv08GTYydhOBlENHK2wx2g0b/zY63tj+a4D&#10;5FG9Sl+D/loepRGEOkZxVC20Wszh+CyEXn46j14/Hq/1dwAAAP//AwBQSwMEFAAGAAgAAAAhAJTX&#10;W3beAAAACAEAAA8AAABkcnMvZG93bnJldi54bWxMj8FOwzAMhu9IvENkJC6IpRRRbaXpBBvc4LAx&#10;7Zw1XlutcaokXbu3x5zY0f6t399XLCfbiTP60DpS8DRLQCBVzrRUK9j9fD7OQYSoyejOESq4YIBl&#10;eXtT6Ny4kTZ43sZacAmFXCtoYuxzKUPVoNVh5nokzo7OWx159LU0Xo9cbjuZJkkmrW6JPzS6x1WD&#10;1Wk7WAXZ2g/jhlYP693Hl/7u63T/ftkrdX83vb2CiDjF/2P4w2d0KJnp4AYyQXQKWCTy9mWRguB4&#10;kT2zyUFBmiZzkGUhrwXKXwAAAP//AwBQSwECLQAUAAYACAAAACEAtoM4kv4AAADhAQAAEwAAAAAA&#10;AAAAAAAAAAAAAAAAW0NvbnRlbnRfVHlwZXNdLnhtbFBLAQItABQABgAIAAAAIQA4/SH/1gAAAJQB&#10;AAALAAAAAAAAAAAAAAAAAC8BAABfcmVscy8ucmVsc1BLAQItABQABgAIAAAAIQBqsw1kfAIAAAQF&#10;AAAOAAAAAAAAAAAAAAAAAC4CAABkcnMvZTJvRG9jLnhtbFBLAQItABQABgAIAAAAIQCU11t23gAA&#10;AAgBAAAPAAAAAAAAAAAAAAAAANYEAABkcnMvZG93bnJldi54bWxQSwUGAAAAAAQABADzAAAA4QUA&#10;AAAA&#10;" stroked="f">
                <v:textbox inset="0,0,0,0">
                  <w:txbxContent>
                    <w:p w:rsidR="00F91736" w:rsidRDefault="00F91736" w:rsidP="00C30C36">
                      <w:pPr>
                        <w:pStyle w:val="afff8"/>
                      </w:pPr>
                      <w:r>
                        <w:rPr>
                          <w:rFonts w:hint="eastAsia"/>
                        </w:rPr>
                        <w:t>江西省地方标准</w:t>
                      </w:r>
                    </w:p>
                  </w:txbxContent>
                </v:textbox>
                <w10:wrap anchorx="margin" anchory="margin"/>
                <w10:anchorlock/>
              </v:shape>
            </w:pict>
          </mc:Fallback>
        </mc:AlternateContent>
      </w:r>
      <w:r>
        <w:rPr>
          <w:noProof/>
          <w:kern w:val="0"/>
          <w:sz w:val="20"/>
          <w:szCs w:val="20"/>
        </w:rPr>
        <mc:AlternateContent>
          <mc:Choice Requires="wps">
            <w:drawing>
              <wp:anchor distT="0" distB="0" distL="114300" distR="114300" simplePos="0" relativeHeight="251653120" behindDoc="0" locked="1" layoutInCell="1" allowOverlap="1" wp14:anchorId="0CA99664" wp14:editId="60FB4089">
                <wp:simplePos x="0" y="0"/>
                <wp:positionH relativeFrom="margin">
                  <wp:posOffset>0</wp:posOffset>
                </wp:positionH>
                <wp:positionV relativeFrom="margin">
                  <wp:posOffset>0</wp:posOffset>
                </wp:positionV>
                <wp:extent cx="2540000" cy="657860"/>
                <wp:effectExtent l="0" t="0" r="3175" b="0"/>
                <wp:wrapNone/>
                <wp:docPr id="1"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1736" w:rsidRDefault="00F91736" w:rsidP="00C30C36">
                            <w:pPr>
                              <w:pStyle w:val="afffa"/>
                            </w:pPr>
                            <w:r>
                              <w:t>ICS</w:t>
                            </w:r>
                          </w:p>
                          <w:p w:rsidR="00F91736" w:rsidRDefault="00F91736" w:rsidP="00C30C36">
                            <w:pPr>
                              <w:pStyle w:val="afffa"/>
                            </w:pPr>
                          </w:p>
                          <w:p w:rsidR="00F91736" w:rsidRDefault="00F91736" w:rsidP="00C30C36">
                            <w:pPr>
                              <w:pStyle w:val="afffa"/>
                            </w:pPr>
                            <w:r>
                              <w:rPr>
                                <w:rFonts w:hint="eastAsia"/>
                              </w:rPr>
                              <w:t>备案号：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1" o:spid="_x0000_s1033" type="#_x0000_t202" style="position:absolute;left:0;text-align:left;margin-left:0;margin-top:0;width:200pt;height:51.8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R9QgAIAAAQFAAAOAAAAZHJzL2Uyb0RvYy54bWysVNuO2yAQfa/Uf0C8Z21HzsXWOqtNtq4q&#10;bS/Sth9AAMeoGCiQ2Ntq/70DXqfp5aGq6gc8wMzxzJwzvr4ZOolO3DqhVYWzqxQjrqhmQh0q/Olj&#10;PVtj5DxRjEiteIUfucM3m5cvrntT8rlutWTcIgBRruxNhVvvTZkkjra8I+5KG67gstG2Ix629pAw&#10;S3pA72QyT9Nl0mvLjNWUOwend+Ml3kT8puHUv28axz2SFYbcfFxtXPdhTTbXpDxYYlpBn9Mg/5BF&#10;R4SCj56h7ogn6GjFb1CdoFY73fgrqrtEN42gPNYA1WTpL9U8tMTwWAs0x5lzm9z/g6XvTh8sEgy4&#10;w0iRDihqutqCkYXe9MaV4PJgwMkPWz0Ev1CnM/eafnZI6V1L1IHfWqv7lhMGucXI5CJ0xHEBZN+/&#10;1Qw+Qo5eR6ChsV0AhFYgQAeOHs+88MEjCofzRZ7CgxGFu+VitV5G4hJSTtHGOv+a6w4Fo8IWeI/o&#10;5HTvPNQBrpNLzF5LwWohZdzYw34nLToR0Egdn1A6hLhLN6mCs9IhbLweTyBJ+Ea4C+lGzr8V2TxP&#10;t/NiVi/Xq1le54tZsUrXszQrtsUyzYv8rn4KCWZ52QrGuLoXik/6y/K/4/d5EkblRAWivsLFYr4Y&#10;KbrM3l0WGZoJ7fxDkZ3wMI5SdBVen51IGYh9pRgEkNITIUc7+Tn92DLowfSOXYkyCMyPGvDDfohq&#10;W03q2mv2CLqwGmgDhuFXAkar7VeMehjLCrsvR2I5RvKNAm2FGZ4MOxn7ySCKQmiFPUajufPjrB+N&#10;FYcWkEf1Kn0L+mtElEYQ6pgFZB42MGqxhuffQpjly330+vHz2nwHAAD//wMAUEsDBBQABgAIAAAA&#10;IQAHD0K32gAAAAUBAAAPAAAAZHJzL2Rvd25yZXYueG1sTI/BTsMwEETvSPyDtUhcELUpKEJpnApa&#10;uMGhperZjbdJRLyObKdJ/56FS7msNJrR7JtiOblOnDDE1pOGh5kCgVR521KtYff1fv8MIiZD1nSe&#10;UMMZIyzL66vC5NaPtMHTNtWCSyjmRkOTUp9LGasGnYkz3yOxd/TBmcQy1NIGM3K56+RcqUw60xJ/&#10;aEyPqwar7+3gNGTrMIwbWt2td28f5rOv5/vX817r25vpZQEi4ZQuYfjFZ3QomengB7JRdBp4SPq7&#10;7D0pxfLAIfWYgSwL+Z++/AEAAP//AwBQSwECLQAUAAYACAAAACEAtoM4kv4AAADhAQAAEwAAAAAA&#10;AAAAAAAAAAAAAAAAW0NvbnRlbnRfVHlwZXNdLnhtbFBLAQItABQABgAIAAAAIQA4/SH/1gAAAJQB&#10;AAALAAAAAAAAAAAAAAAAAC8BAABfcmVscy8ucmVsc1BLAQItABQABgAIAAAAIQCahR9QgAIAAAQF&#10;AAAOAAAAAAAAAAAAAAAAAC4CAABkcnMvZTJvRG9jLnhtbFBLAQItABQABgAIAAAAIQAHD0K32gAA&#10;AAUBAAAPAAAAAAAAAAAAAAAAANoEAABkcnMvZG93bnJldi54bWxQSwUGAAAAAAQABADzAAAA4QUA&#10;AAAA&#10;" stroked="f">
                <v:textbox inset="0,0,0,0">
                  <w:txbxContent>
                    <w:p w:rsidR="00F91736" w:rsidRDefault="00F91736" w:rsidP="00C30C36">
                      <w:pPr>
                        <w:pStyle w:val="afffa"/>
                      </w:pPr>
                      <w:r>
                        <w:t>ICS</w:t>
                      </w:r>
                    </w:p>
                    <w:p w:rsidR="00F91736" w:rsidRDefault="00F91736" w:rsidP="00C30C36">
                      <w:pPr>
                        <w:pStyle w:val="afffa"/>
                      </w:pPr>
                    </w:p>
                    <w:p w:rsidR="00F91736" w:rsidRDefault="00F91736" w:rsidP="00C30C36">
                      <w:pPr>
                        <w:pStyle w:val="afffa"/>
                      </w:pPr>
                      <w:r>
                        <w:rPr>
                          <w:rFonts w:hint="eastAsia"/>
                        </w:rPr>
                        <w:t>备案号：</w:t>
                      </w:r>
                    </w:p>
                  </w:txbxContent>
                </v:textbox>
                <w10:wrap anchorx="margin" anchory="margin"/>
                <w10:anchorlock/>
              </v:shape>
            </w:pict>
          </mc:Fallback>
        </mc:AlternateContent>
      </w:r>
    </w:p>
    <w:bookmarkEnd w:id="0"/>
    <w:p w:rsidR="00D56D0D" w:rsidRDefault="00D56D0D" w:rsidP="00A90943">
      <w:pPr>
        <w:jc w:val="center"/>
        <w:rPr>
          <w:rFonts w:ascii="Arial" w:hAnsi="Arial" w:cs="Arial"/>
          <w:sz w:val="32"/>
        </w:rPr>
      </w:pPr>
      <w:r w:rsidRPr="00070DED">
        <w:rPr>
          <w:rFonts w:ascii="Arial" w:hAnsi="Arial" w:cs="Arial"/>
          <w:sz w:val="32"/>
        </w:rPr>
        <w:lastRenderedPageBreak/>
        <w:t>目</w:t>
      </w:r>
      <w:r w:rsidR="00A90943">
        <w:rPr>
          <w:rFonts w:ascii="Arial" w:hAnsi="Arial" w:cs="Arial" w:hint="eastAsia"/>
          <w:sz w:val="32"/>
        </w:rPr>
        <w:t xml:space="preserve">  </w:t>
      </w:r>
      <w:r w:rsidRPr="00070DED">
        <w:rPr>
          <w:rFonts w:ascii="Arial" w:hAnsi="Arial" w:cs="Arial"/>
          <w:sz w:val="32"/>
        </w:rPr>
        <w:t>录</w:t>
      </w:r>
    </w:p>
    <w:p w:rsidR="001523C2" w:rsidRPr="009365BA" w:rsidRDefault="002F54B2" w:rsidP="009365BA">
      <w:pPr>
        <w:pStyle w:val="10"/>
        <w:ind w:left="397" w:hanging="397"/>
        <w:rPr>
          <w:rFonts w:asciiTheme="minorEastAsia" w:eastAsiaTheme="minorEastAsia" w:hAnsiTheme="minorEastAsia" w:cstheme="minorBidi"/>
          <w:noProof/>
          <w:szCs w:val="22"/>
        </w:rPr>
      </w:pPr>
      <w:r w:rsidRPr="009365BA">
        <w:rPr>
          <w:rFonts w:asciiTheme="minorEastAsia" w:eastAsiaTheme="minorEastAsia" w:hAnsiTheme="minorEastAsia"/>
          <w:szCs w:val="21"/>
        </w:rPr>
        <w:fldChar w:fldCharType="begin"/>
      </w:r>
      <w:r w:rsidRPr="009365BA">
        <w:rPr>
          <w:rFonts w:asciiTheme="minorEastAsia" w:eastAsiaTheme="minorEastAsia" w:hAnsiTheme="minorEastAsia"/>
          <w:szCs w:val="21"/>
        </w:rPr>
        <w:instrText xml:space="preserve"> TOC \o "1-1" \h \z \u </w:instrText>
      </w:r>
      <w:r w:rsidRPr="009365BA">
        <w:rPr>
          <w:rFonts w:asciiTheme="minorEastAsia" w:eastAsiaTheme="minorEastAsia" w:hAnsiTheme="minorEastAsia"/>
          <w:szCs w:val="21"/>
        </w:rPr>
        <w:fldChar w:fldCharType="separate"/>
      </w:r>
      <w:hyperlink w:anchor="_Toc523488411" w:history="1">
        <w:r w:rsidR="001523C2" w:rsidRPr="009365BA">
          <w:rPr>
            <w:rStyle w:val="aa"/>
            <w:rFonts w:asciiTheme="minorEastAsia" w:eastAsiaTheme="minorEastAsia" w:hAnsiTheme="minorEastAsia" w:hint="eastAsia"/>
            <w:noProof/>
          </w:rPr>
          <w:t>前</w:t>
        </w:r>
        <w:r w:rsidR="001523C2" w:rsidRPr="009365BA">
          <w:rPr>
            <w:rStyle w:val="aa"/>
            <w:rFonts w:asciiTheme="minorEastAsia" w:eastAsiaTheme="minorEastAsia" w:hAnsiTheme="minorEastAsia"/>
            <w:noProof/>
          </w:rPr>
          <w:t xml:space="preserve">  </w:t>
        </w:r>
        <w:r w:rsidR="001523C2" w:rsidRPr="009365BA">
          <w:rPr>
            <w:rStyle w:val="aa"/>
            <w:rFonts w:asciiTheme="minorEastAsia" w:eastAsiaTheme="minorEastAsia" w:hAnsiTheme="minorEastAsia" w:hint="eastAsia"/>
            <w:noProof/>
          </w:rPr>
          <w:t>言</w:t>
        </w:r>
        <w:r w:rsidR="001523C2" w:rsidRPr="009365BA">
          <w:rPr>
            <w:rFonts w:asciiTheme="minorEastAsia" w:eastAsiaTheme="minorEastAsia" w:hAnsiTheme="minorEastAsia"/>
            <w:noProof/>
            <w:webHidden/>
          </w:rPr>
          <w:tab/>
        </w:r>
        <w:r w:rsidR="001523C2" w:rsidRPr="009365BA">
          <w:rPr>
            <w:rFonts w:asciiTheme="minorEastAsia" w:eastAsiaTheme="minorEastAsia" w:hAnsiTheme="minorEastAsia"/>
            <w:noProof/>
            <w:webHidden/>
          </w:rPr>
          <w:fldChar w:fldCharType="begin"/>
        </w:r>
        <w:r w:rsidR="001523C2" w:rsidRPr="009365BA">
          <w:rPr>
            <w:rFonts w:asciiTheme="minorEastAsia" w:eastAsiaTheme="minorEastAsia" w:hAnsiTheme="minorEastAsia"/>
            <w:noProof/>
            <w:webHidden/>
          </w:rPr>
          <w:instrText xml:space="preserve"> PAGEREF _Toc523488411 \h </w:instrText>
        </w:r>
        <w:r w:rsidR="001523C2" w:rsidRPr="009365BA">
          <w:rPr>
            <w:rFonts w:asciiTheme="minorEastAsia" w:eastAsiaTheme="minorEastAsia" w:hAnsiTheme="minorEastAsia"/>
            <w:noProof/>
            <w:webHidden/>
          </w:rPr>
        </w:r>
        <w:r w:rsidR="001523C2" w:rsidRPr="009365BA">
          <w:rPr>
            <w:rFonts w:asciiTheme="minorEastAsia" w:eastAsiaTheme="minorEastAsia" w:hAnsiTheme="minorEastAsia"/>
            <w:noProof/>
            <w:webHidden/>
          </w:rPr>
          <w:fldChar w:fldCharType="separate"/>
        </w:r>
        <w:r w:rsidR="00083316">
          <w:rPr>
            <w:rFonts w:asciiTheme="minorEastAsia" w:eastAsiaTheme="minorEastAsia" w:hAnsiTheme="minorEastAsia"/>
            <w:noProof/>
            <w:webHidden/>
          </w:rPr>
          <w:t>II</w:t>
        </w:r>
        <w:r w:rsidR="001523C2" w:rsidRPr="009365BA">
          <w:rPr>
            <w:rFonts w:asciiTheme="minorEastAsia" w:eastAsiaTheme="minorEastAsia" w:hAnsiTheme="minorEastAsia"/>
            <w:noProof/>
            <w:webHidden/>
          </w:rPr>
          <w:fldChar w:fldCharType="end"/>
        </w:r>
      </w:hyperlink>
    </w:p>
    <w:p w:rsidR="001523C2" w:rsidRPr="009365BA" w:rsidRDefault="00F91736" w:rsidP="009365BA">
      <w:pPr>
        <w:pStyle w:val="10"/>
        <w:ind w:left="397" w:hanging="397"/>
        <w:rPr>
          <w:rFonts w:asciiTheme="minorEastAsia" w:eastAsiaTheme="minorEastAsia" w:hAnsiTheme="minorEastAsia" w:cstheme="minorBidi"/>
          <w:noProof/>
          <w:szCs w:val="22"/>
        </w:rPr>
      </w:pPr>
      <w:hyperlink w:anchor="_Toc523488412" w:history="1">
        <w:r w:rsidR="001523C2" w:rsidRPr="009365BA">
          <w:rPr>
            <w:rStyle w:val="aa"/>
            <w:rFonts w:asciiTheme="minorEastAsia" w:eastAsiaTheme="minorEastAsia" w:hAnsiTheme="minorEastAsia" w:hint="eastAsia"/>
            <w:noProof/>
          </w:rPr>
          <w:t>引</w:t>
        </w:r>
        <w:r w:rsidR="001523C2" w:rsidRPr="009365BA">
          <w:rPr>
            <w:rStyle w:val="aa"/>
            <w:rFonts w:asciiTheme="minorEastAsia" w:eastAsiaTheme="minorEastAsia" w:hAnsiTheme="minorEastAsia"/>
            <w:noProof/>
          </w:rPr>
          <w:t xml:space="preserve">  </w:t>
        </w:r>
        <w:r w:rsidR="001523C2" w:rsidRPr="009365BA">
          <w:rPr>
            <w:rStyle w:val="aa"/>
            <w:rFonts w:asciiTheme="minorEastAsia" w:eastAsiaTheme="minorEastAsia" w:hAnsiTheme="minorEastAsia" w:hint="eastAsia"/>
            <w:noProof/>
          </w:rPr>
          <w:t>言</w:t>
        </w:r>
        <w:r w:rsidR="001523C2" w:rsidRPr="009365BA">
          <w:rPr>
            <w:rFonts w:asciiTheme="minorEastAsia" w:eastAsiaTheme="minorEastAsia" w:hAnsiTheme="minorEastAsia"/>
            <w:noProof/>
            <w:webHidden/>
          </w:rPr>
          <w:tab/>
        </w:r>
        <w:r w:rsidR="001523C2" w:rsidRPr="009365BA">
          <w:rPr>
            <w:rFonts w:asciiTheme="minorEastAsia" w:eastAsiaTheme="minorEastAsia" w:hAnsiTheme="minorEastAsia"/>
            <w:noProof/>
            <w:webHidden/>
          </w:rPr>
          <w:fldChar w:fldCharType="begin"/>
        </w:r>
        <w:r w:rsidR="001523C2" w:rsidRPr="009365BA">
          <w:rPr>
            <w:rFonts w:asciiTheme="minorEastAsia" w:eastAsiaTheme="minorEastAsia" w:hAnsiTheme="minorEastAsia"/>
            <w:noProof/>
            <w:webHidden/>
          </w:rPr>
          <w:instrText xml:space="preserve"> PAGEREF _Toc523488412 \h </w:instrText>
        </w:r>
        <w:r w:rsidR="001523C2" w:rsidRPr="009365BA">
          <w:rPr>
            <w:rFonts w:asciiTheme="minorEastAsia" w:eastAsiaTheme="minorEastAsia" w:hAnsiTheme="minorEastAsia"/>
            <w:noProof/>
            <w:webHidden/>
          </w:rPr>
        </w:r>
        <w:r w:rsidR="001523C2" w:rsidRPr="009365BA">
          <w:rPr>
            <w:rFonts w:asciiTheme="minorEastAsia" w:eastAsiaTheme="minorEastAsia" w:hAnsiTheme="minorEastAsia"/>
            <w:noProof/>
            <w:webHidden/>
          </w:rPr>
          <w:fldChar w:fldCharType="separate"/>
        </w:r>
        <w:r w:rsidR="00083316">
          <w:rPr>
            <w:rFonts w:asciiTheme="minorEastAsia" w:eastAsiaTheme="minorEastAsia" w:hAnsiTheme="minorEastAsia"/>
            <w:noProof/>
            <w:webHidden/>
          </w:rPr>
          <w:t>III</w:t>
        </w:r>
        <w:r w:rsidR="001523C2" w:rsidRPr="009365BA">
          <w:rPr>
            <w:rFonts w:asciiTheme="minorEastAsia" w:eastAsiaTheme="minorEastAsia" w:hAnsiTheme="minorEastAsia"/>
            <w:noProof/>
            <w:webHidden/>
          </w:rPr>
          <w:fldChar w:fldCharType="end"/>
        </w:r>
      </w:hyperlink>
    </w:p>
    <w:p w:rsidR="001523C2" w:rsidRPr="009365BA" w:rsidRDefault="00F91736" w:rsidP="009365BA">
      <w:pPr>
        <w:pStyle w:val="10"/>
        <w:ind w:left="397" w:hanging="397"/>
        <w:rPr>
          <w:rFonts w:asciiTheme="minorEastAsia" w:eastAsiaTheme="minorEastAsia" w:hAnsiTheme="minorEastAsia" w:cstheme="minorBidi"/>
          <w:noProof/>
          <w:szCs w:val="22"/>
        </w:rPr>
      </w:pPr>
      <w:hyperlink w:anchor="_Toc523488413" w:history="1">
        <w:r w:rsidR="001523C2" w:rsidRPr="009365BA">
          <w:rPr>
            <w:rStyle w:val="aa"/>
            <w:rFonts w:asciiTheme="minorEastAsia" w:eastAsiaTheme="minorEastAsia" w:hAnsiTheme="minorEastAsia"/>
            <w:noProof/>
          </w:rPr>
          <w:t xml:space="preserve">1 </w:t>
        </w:r>
        <w:r w:rsidR="001523C2" w:rsidRPr="009365BA">
          <w:rPr>
            <w:rStyle w:val="aa"/>
            <w:rFonts w:asciiTheme="minorEastAsia" w:eastAsiaTheme="minorEastAsia" w:hAnsiTheme="minorEastAsia" w:hint="eastAsia"/>
            <w:noProof/>
          </w:rPr>
          <w:t>适用范围</w:t>
        </w:r>
        <w:r w:rsidR="001523C2" w:rsidRPr="009365BA">
          <w:rPr>
            <w:rFonts w:asciiTheme="minorEastAsia" w:eastAsiaTheme="minorEastAsia" w:hAnsiTheme="minorEastAsia"/>
            <w:noProof/>
            <w:webHidden/>
          </w:rPr>
          <w:tab/>
        </w:r>
        <w:r w:rsidR="001523C2" w:rsidRPr="009365BA">
          <w:rPr>
            <w:rFonts w:asciiTheme="minorEastAsia" w:eastAsiaTheme="minorEastAsia" w:hAnsiTheme="minorEastAsia"/>
            <w:noProof/>
            <w:webHidden/>
          </w:rPr>
          <w:fldChar w:fldCharType="begin"/>
        </w:r>
        <w:r w:rsidR="001523C2" w:rsidRPr="009365BA">
          <w:rPr>
            <w:rFonts w:asciiTheme="minorEastAsia" w:eastAsiaTheme="minorEastAsia" w:hAnsiTheme="minorEastAsia"/>
            <w:noProof/>
            <w:webHidden/>
          </w:rPr>
          <w:instrText xml:space="preserve"> PAGEREF _Toc523488413 \h </w:instrText>
        </w:r>
        <w:r w:rsidR="001523C2" w:rsidRPr="009365BA">
          <w:rPr>
            <w:rFonts w:asciiTheme="minorEastAsia" w:eastAsiaTheme="minorEastAsia" w:hAnsiTheme="minorEastAsia"/>
            <w:noProof/>
            <w:webHidden/>
          </w:rPr>
        </w:r>
        <w:r w:rsidR="001523C2" w:rsidRPr="009365BA">
          <w:rPr>
            <w:rFonts w:asciiTheme="minorEastAsia" w:eastAsiaTheme="minorEastAsia" w:hAnsiTheme="minorEastAsia"/>
            <w:noProof/>
            <w:webHidden/>
          </w:rPr>
          <w:fldChar w:fldCharType="separate"/>
        </w:r>
        <w:r w:rsidR="00083316">
          <w:rPr>
            <w:rFonts w:asciiTheme="minorEastAsia" w:eastAsiaTheme="minorEastAsia" w:hAnsiTheme="minorEastAsia"/>
            <w:noProof/>
            <w:webHidden/>
          </w:rPr>
          <w:t>1</w:t>
        </w:r>
        <w:r w:rsidR="001523C2" w:rsidRPr="009365BA">
          <w:rPr>
            <w:rFonts w:asciiTheme="minorEastAsia" w:eastAsiaTheme="minorEastAsia" w:hAnsiTheme="minorEastAsia"/>
            <w:noProof/>
            <w:webHidden/>
          </w:rPr>
          <w:fldChar w:fldCharType="end"/>
        </w:r>
      </w:hyperlink>
    </w:p>
    <w:p w:rsidR="001523C2" w:rsidRPr="009365BA" w:rsidRDefault="00F91736" w:rsidP="009365BA">
      <w:pPr>
        <w:pStyle w:val="10"/>
        <w:ind w:left="397" w:hanging="397"/>
        <w:rPr>
          <w:rFonts w:asciiTheme="minorEastAsia" w:eastAsiaTheme="minorEastAsia" w:hAnsiTheme="minorEastAsia" w:cstheme="minorBidi"/>
          <w:noProof/>
          <w:szCs w:val="22"/>
        </w:rPr>
      </w:pPr>
      <w:hyperlink w:anchor="_Toc523488414" w:history="1">
        <w:r w:rsidR="001523C2" w:rsidRPr="009365BA">
          <w:rPr>
            <w:rStyle w:val="aa"/>
            <w:rFonts w:asciiTheme="minorEastAsia" w:eastAsiaTheme="minorEastAsia" w:hAnsiTheme="minorEastAsia"/>
            <w:noProof/>
          </w:rPr>
          <w:t xml:space="preserve">2 </w:t>
        </w:r>
        <w:r w:rsidR="001523C2" w:rsidRPr="009365BA">
          <w:rPr>
            <w:rStyle w:val="aa"/>
            <w:rFonts w:asciiTheme="minorEastAsia" w:eastAsiaTheme="minorEastAsia" w:hAnsiTheme="minorEastAsia" w:hint="eastAsia"/>
            <w:noProof/>
          </w:rPr>
          <w:t>规范性引用文件</w:t>
        </w:r>
        <w:r w:rsidR="001523C2" w:rsidRPr="009365BA">
          <w:rPr>
            <w:rFonts w:asciiTheme="minorEastAsia" w:eastAsiaTheme="minorEastAsia" w:hAnsiTheme="minorEastAsia"/>
            <w:noProof/>
            <w:webHidden/>
          </w:rPr>
          <w:tab/>
        </w:r>
        <w:r w:rsidR="001523C2" w:rsidRPr="009365BA">
          <w:rPr>
            <w:rFonts w:asciiTheme="minorEastAsia" w:eastAsiaTheme="minorEastAsia" w:hAnsiTheme="minorEastAsia"/>
            <w:noProof/>
            <w:webHidden/>
          </w:rPr>
          <w:fldChar w:fldCharType="begin"/>
        </w:r>
        <w:r w:rsidR="001523C2" w:rsidRPr="009365BA">
          <w:rPr>
            <w:rFonts w:asciiTheme="minorEastAsia" w:eastAsiaTheme="minorEastAsia" w:hAnsiTheme="minorEastAsia"/>
            <w:noProof/>
            <w:webHidden/>
          </w:rPr>
          <w:instrText xml:space="preserve"> PAGEREF _Toc523488414 \h </w:instrText>
        </w:r>
        <w:r w:rsidR="001523C2" w:rsidRPr="009365BA">
          <w:rPr>
            <w:rFonts w:asciiTheme="minorEastAsia" w:eastAsiaTheme="minorEastAsia" w:hAnsiTheme="minorEastAsia"/>
            <w:noProof/>
            <w:webHidden/>
          </w:rPr>
        </w:r>
        <w:r w:rsidR="001523C2" w:rsidRPr="009365BA">
          <w:rPr>
            <w:rFonts w:asciiTheme="minorEastAsia" w:eastAsiaTheme="minorEastAsia" w:hAnsiTheme="minorEastAsia"/>
            <w:noProof/>
            <w:webHidden/>
          </w:rPr>
          <w:fldChar w:fldCharType="separate"/>
        </w:r>
        <w:r w:rsidR="00083316">
          <w:rPr>
            <w:rFonts w:asciiTheme="minorEastAsia" w:eastAsiaTheme="minorEastAsia" w:hAnsiTheme="minorEastAsia"/>
            <w:noProof/>
            <w:webHidden/>
          </w:rPr>
          <w:t>1</w:t>
        </w:r>
        <w:r w:rsidR="001523C2" w:rsidRPr="009365BA">
          <w:rPr>
            <w:rFonts w:asciiTheme="minorEastAsia" w:eastAsiaTheme="minorEastAsia" w:hAnsiTheme="minorEastAsia"/>
            <w:noProof/>
            <w:webHidden/>
          </w:rPr>
          <w:fldChar w:fldCharType="end"/>
        </w:r>
      </w:hyperlink>
    </w:p>
    <w:p w:rsidR="001523C2" w:rsidRPr="009365BA" w:rsidRDefault="00F91736" w:rsidP="009365BA">
      <w:pPr>
        <w:pStyle w:val="10"/>
        <w:ind w:left="397" w:hanging="397"/>
        <w:rPr>
          <w:rFonts w:asciiTheme="minorEastAsia" w:eastAsiaTheme="minorEastAsia" w:hAnsiTheme="minorEastAsia" w:cstheme="minorBidi"/>
          <w:noProof/>
          <w:szCs w:val="22"/>
        </w:rPr>
      </w:pPr>
      <w:hyperlink w:anchor="_Toc523488415" w:history="1">
        <w:r w:rsidR="001523C2" w:rsidRPr="009365BA">
          <w:rPr>
            <w:rStyle w:val="aa"/>
            <w:rFonts w:asciiTheme="minorEastAsia" w:eastAsiaTheme="minorEastAsia" w:hAnsiTheme="minorEastAsia"/>
            <w:noProof/>
          </w:rPr>
          <w:t xml:space="preserve">3 </w:t>
        </w:r>
        <w:r w:rsidR="001523C2" w:rsidRPr="009365BA">
          <w:rPr>
            <w:rStyle w:val="aa"/>
            <w:rFonts w:asciiTheme="minorEastAsia" w:eastAsiaTheme="minorEastAsia" w:hAnsiTheme="minorEastAsia" w:hint="eastAsia"/>
            <w:noProof/>
          </w:rPr>
          <w:t>术语和定义</w:t>
        </w:r>
        <w:r w:rsidR="001523C2" w:rsidRPr="009365BA">
          <w:rPr>
            <w:rFonts w:asciiTheme="minorEastAsia" w:eastAsiaTheme="minorEastAsia" w:hAnsiTheme="minorEastAsia"/>
            <w:noProof/>
            <w:webHidden/>
          </w:rPr>
          <w:tab/>
        </w:r>
        <w:r w:rsidR="001523C2" w:rsidRPr="009365BA">
          <w:rPr>
            <w:rFonts w:asciiTheme="minorEastAsia" w:eastAsiaTheme="minorEastAsia" w:hAnsiTheme="minorEastAsia"/>
            <w:noProof/>
            <w:webHidden/>
          </w:rPr>
          <w:fldChar w:fldCharType="begin"/>
        </w:r>
        <w:r w:rsidR="001523C2" w:rsidRPr="009365BA">
          <w:rPr>
            <w:rFonts w:asciiTheme="minorEastAsia" w:eastAsiaTheme="minorEastAsia" w:hAnsiTheme="minorEastAsia"/>
            <w:noProof/>
            <w:webHidden/>
          </w:rPr>
          <w:instrText xml:space="preserve"> PAGEREF _Toc523488415 \h </w:instrText>
        </w:r>
        <w:r w:rsidR="001523C2" w:rsidRPr="009365BA">
          <w:rPr>
            <w:rFonts w:asciiTheme="minorEastAsia" w:eastAsiaTheme="minorEastAsia" w:hAnsiTheme="minorEastAsia"/>
            <w:noProof/>
            <w:webHidden/>
          </w:rPr>
        </w:r>
        <w:r w:rsidR="001523C2" w:rsidRPr="009365BA">
          <w:rPr>
            <w:rFonts w:asciiTheme="minorEastAsia" w:eastAsiaTheme="minorEastAsia" w:hAnsiTheme="minorEastAsia"/>
            <w:noProof/>
            <w:webHidden/>
          </w:rPr>
          <w:fldChar w:fldCharType="separate"/>
        </w:r>
        <w:r w:rsidR="00083316">
          <w:rPr>
            <w:rFonts w:asciiTheme="minorEastAsia" w:eastAsiaTheme="minorEastAsia" w:hAnsiTheme="minorEastAsia"/>
            <w:noProof/>
            <w:webHidden/>
          </w:rPr>
          <w:t>1</w:t>
        </w:r>
        <w:r w:rsidR="001523C2" w:rsidRPr="009365BA">
          <w:rPr>
            <w:rFonts w:asciiTheme="minorEastAsia" w:eastAsiaTheme="minorEastAsia" w:hAnsiTheme="minorEastAsia"/>
            <w:noProof/>
            <w:webHidden/>
          </w:rPr>
          <w:fldChar w:fldCharType="end"/>
        </w:r>
      </w:hyperlink>
    </w:p>
    <w:p w:rsidR="001523C2" w:rsidRPr="009365BA" w:rsidRDefault="00F91736" w:rsidP="009365BA">
      <w:pPr>
        <w:pStyle w:val="10"/>
        <w:ind w:left="397" w:hanging="397"/>
        <w:rPr>
          <w:rFonts w:asciiTheme="minorEastAsia" w:eastAsiaTheme="minorEastAsia" w:hAnsiTheme="minorEastAsia" w:cstheme="minorBidi"/>
          <w:noProof/>
          <w:szCs w:val="22"/>
        </w:rPr>
      </w:pPr>
      <w:hyperlink w:anchor="_Toc523488416" w:history="1">
        <w:r w:rsidR="001523C2" w:rsidRPr="009365BA">
          <w:rPr>
            <w:rStyle w:val="aa"/>
            <w:rFonts w:asciiTheme="minorEastAsia" w:eastAsiaTheme="minorEastAsia" w:hAnsiTheme="minorEastAsia"/>
            <w:noProof/>
          </w:rPr>
          <w:t xml:space="preserve">4 </w:t>
        </w:r>
        <w:r w:rsidR="001523C2" w:rsidRPr="009365BA">
          <w:rPr>
            <w:rStyle w:val="aa"/>
            <w:rFonts w:asciiTheme="minorEastAsia" w:eastAsiaTheme="minorEastAsia" w:hAnsiTheme="minorEastAsia" w:hint="eastAsia"/>
            <w:noProof/>
          </w:rPr>
          <w:t>稻田甲烷排放</w:t>
        </w:r>
        <w:r w:rsidR="001523C2" w:rsidRPr="009365BA">
          <w:rPr>
            <w:rFonts w:asciiTheme="minorEastAsia" w:eastAsiaTheme="minorEastAsia" w:hAnsiTheme="minorEastAsia"/>
            <w:noProof/>
            <w:webHidden/>
          </w:rPr>
          <w:tab/>
        </w:r>
        <w:r w:rsidR="001523C2" w:rsidRPr="009365BA">
          <w:rPr>
            <w:rFonts w:asciiTheme="minorEastAsia" w:eastAsiaTheme="minorEastAsia" w:hAnsiTheme="minorEastAsia"/>
            <w:noProof/>
            <w:webHidden/>
          </w:rPr>
          <w:fldChar w:fldCharType="begin"/>
        </w:r>
        <w:r w:rsidR="001523C2" w:rsidRPr="009365BA">
          <w:rPr>
            <w:rFonts w:asciiTheme="minorEastAsia" w:eastAsiaTheme="minorEastAsia" w:hAnsiTheme="minorEastAsia"/>
            <w:noProof/>
            <w:webHidden/>
          </w:rPr>
          <w:instrText xml:space="preserve"> PAGEREF _Toc523488416 \h </w:instrText>
        </w:r>
        <w:r w:rsidR="001523C2" w:rsidRPr="009365BA">
          <w:rPr>
            <w:rFonts w:asciiTheme="minorEastAsia" w:eastAsiaTheme="minorEastAsia" w:hAnsiTheme="minorEastAsia"/>
            <w:noProof/>
            <w:webHidden/>
          </w:rPr>
        </w:r>
        <w:r w:rsidR="001523C2" w:rsidRPr="009365BA">
          <w:rPr>
            <w:rFonts w:asciiTheme="minorEastAsia" w:eastAsiaTheme="minorEastAsia" w:hAnsiTheme="minorEastAsia"/>
            <w:noProof/>
            <w:webHidden/>
          </w:rPr>
          <w:fldChar w:fldCharType="separate"/>
        </w:r>
        <w:r w:rsidR="00083316">
          <w:rPr>
            <w:rFonts w:asciiTheme="minorEastAsia" w:eastAsiaTheme="minorEastAsia" w:hAnsiTheme="minorEastAsia"/>
            <w:noProof/>
            <w:webHidden/>
          </w:rPr>
          <w:t>2</w:t>
        </w:r>
        <w:r w:rsidR="001523C2" w:rsidRPr="009365BA">
          <w:rPr>
            <w:rFonts w:asciiTheme="minorEastAsia" w:eastAsiaTheme="minorEastAsia" w:hAnsiTheme="minorEastAsia"/>
            <w:noProof/>
            <w:webHidden/>
          </w:rPr>
          <w:fldChar w:fldCharType="end"/>
        </w:r>
      </w:hyperlink>
    </w:p>
    <w:p w:rsidR="001523C2" w:rsidRPr="009365BA" w:rsidRDefault="00F91736" w:rsidP="009365BA">
      <w:pPr>
        <w:pStyle w:val="10"/>
        <w:ind w:left="397" w:hanging="397"/>
        <w:rPr>
          <w:rFonts w:asciiTheme="minorEastAsia" w:eastAsiaTheme="minorEastAsia" w:hAnsiTheme="minorEastAsia" w:cstheme="minorBidi"/>
          <w:noProof/>
          <w:szCs w:val="22"/>
        </w:rPr>
      </w:pPr>
      <w:hyperlink w:anchor="_Toc523488417" w:history="1">
        <w:r w:rsidR="001523C2" w:rsidRPr="009365BA">
          <w:rPr>
            <w:rStyle w:val="aa"/>
            <w:rFonts w:asciiTheme="minorEastAsia" w:eastAsiaTheme="minorEastAsia" w:hAnsiTheme="minorEastAsia"/>
            <w:noProof/>
          </w:rPr>
          <w:t xml:space="preserve">5 </w:t>
        </w:r>
        <w:r w:rsidR="001523C2" w:rsidRPr="009365BA">
          <w:rPr>
            <w:rStyle w:val="aa"/>
            <w:rFonts w:asciiTheme="minorEastAsia" w:eastAsiaTheme="minorEastAsia" w:hAnsiTheme="minorEastAsia" w:hint="eastAsia"/>
            <w:noProof/>
          </w:rPr>
          <w:t>农用地氧化亚氮排放</w:t>
        </w:r>
        <w:r w:rsidR="001523C2" w:rsidRPr="009365BA">
          <w:rPr>
            <w:rFonts w:asciiTheme="minorEastAsia" w:eastAsiaTheme="minorEastAsia" w:hAnsiTheme="minorEastAsia"/>
            <w:noProof/>
            <w:webHidden/>
          </w:rPr>
          <w:tab/>
        </w:r>
        <w:r w:rsidR="001523C2" w:rsidRPr="009365BA">
          <w:rPr>
            <w:rFonts w:asciiTheme="minorEastAsia" w:eastAsiaTheme="minorEastAsia" w:hAnsiTheme="minorEastAsia"/>
            <w:noProof/>
            <w:webHidden/>
          </w:rPr>
          <w:fldChar w:fldCharType="begin"/>
        </w:r>
        <w:r w:rsidR="001523C2" w:rsidRPr="009365BA">
          <w:rPr>
            <w:rFonts w:asciiTheme="minorEastAsia" w:eastAsiaTheme="minorEastAsia" w:hAnsiTheme="minorEastAsia"/>
            <w:noProof/>
            <w:webHidden/>
          </w:rPr>
          <w:instrText xml:space="preserve"> PAGEREF _Toc523488417 \h </w:instrText>
        </w:r>
        <w:r w:rsidR="001523C2" w:rsidRPr="009365BA">
          <w:rPr>
            <w:rFonts w:asciiTheme="minorEastAsia" w:eastAsiaTheme="minorEastAsia" w:hAnsiTheme="minorEastAsia"/>
            <w:noProof/>
            <w:webHidden/>
          </w:rPr>
        </w:r>
        <w:r w:rsidR="001523C2" w:rsidRPr="009365BA">
          <w:rPr>
            <w:rFonts w:asciiTheme="minorEastAsia" w:eastAsiaTheme="minorEastAsia" w:hAnsiTheme="minorEastAsia"/>
            <w:noProof/>
            <w:webHidden/>
          </w:rPr>
          <w:fldChar w:fldCharType="separate"/>
        </w:r>
        <w:r w:rsidR="00083316">
          <w:rPr>
            <w:rFonts w:asciiTheme="minorEastAsia" w:eastAsiaTheme="minorEastAsia" w:hAnsiTheme="minorEastAsia"/>
            <w:noProof/>
            <w:webHidden/>
          </w:rPr>
          <w:t>3</w:t>
        </w:r>
        <w:r w:rsidR="001523C2" w:rsidRPr="009365BA">
          <w:rPr>
            <w:rFonts w:asciiTheme="minorEastAsia" w:eastAsiaTheme="minorEastAsia" w:hAnsiTheme="minorEastAsia"/>
            <w:noProof/>
            <w:webHidden/>
          </w:rPr>
          <w:fldChar w:fldCharType="end"/>
        </w:r>
      </w:hyperlink>
    </w:p>
    <w:p w:rsidR="001523C2" w:rsidRPr="009365BA" w:rsidRDefault="00F91736" w:rsidP="009365BA">
      <w:pPr>
        <w:pStyle w:val="10"/>
        <w:ind w:left="397" w:hanging="397"/>
        <w:rPr>
          <w:rFonts w:asciiTheme="minorEastAsia" w:eastAsiaTheme="minorEastAsia" w:hAnsiTheme="minorEastAsia" w:cstheme="minorBidi"/>
          <w:noProof/>
          <w:szCs w:val="22"/>
        </w:rPr>
      </w:pPr>
      <w:hyperlink w:anchor="_Toc523488418" w:history="1">
        <w:r w:rsidR="001523C2" w:rsidRPr="009365BA">
          <w:rPr>
            <w:rStyle w:val="aa"/>
            <w:rFonts w:asciiTheme="minorEastAsia" w:eastAsiaTheme="minorEastAsia" w:hAnsiTheme="minorEastAsia"/>
            <w:noProof/>
          </w:rPr>
          <w:t xml:space="preserve">6 </w:t>
        </w:r>
        <w:r w:rsidR="001523C2" w:rsidRPr="009365BA">
          <w:rPr>
            <w:rStyle w:val="aa"/>
            <w:rFonts w:asciiTheme="minorEastAsia" w:eastAsiaTheme="minorEastAsia" w:hAnsiTheme="minorEastAsia" w:hint="eastAsia"/>
            <w:noProof/>
          </w:rPr>
          <w:t>动物肠道发酵甲烷排放</w:t>
        </w:r>
        <w:r w:rsidR="001523C2" w:rsidRPr="009365BA">
          <w:rPr>
            <w:rFonts w:asciiTheme="minorEastAsia" w:eastAsiaTheme="minorEastAsia" w:hAnsiTheme="minorEastAsia"/>
            <w:noProof/>
            <w:webHidden/>
          </w:rPr>
          <w:tab/>
        </w:r>
        <w:r w:rsidR="001523C2" w:rsidRPr="009365BA">
          <w:rPr>
            <w:rFonts w:asciiTheme="minorEastAsia" w:eastAsiaTheme="minorEastAsia" w:hAnsiTheme="minorEastAsia"/>
            <w:noProof/>
            <w:webHidden/>
          </w:rPr>
          <w:fldChar w:fldCharType="begin"/>
        </w:r>
        <w:r w:rsidR="001523C2" w:rsidRPr="009365BA">
          <w:rPr>
            <w:rFonts w:asciiTheme="minorEastAsia" w:eastAsiaTheme="minorEastAsia" w:hAnsiTheme="minorEastAsia"/>
            <w:noProof/>
            <w:webHidden/>
          </w:rPr>
          <w:instrText xml:space="preserve"> PAGEREF _Toc523488418 \h </w:instrText>
        </w:r>
        <w:r w:rsidR="001523C2" w:rsidRPr="009365BA">
          <w:rPr>
            <w:rFonts w:asciiTheme="minorEastAsia" w:eastAsiaTheme="minorEastAsia" w:hAnsiTheme="minorEastAsia"/>
            <w:noProof/>
            <w:webHidden/>
          </w:rPr>
        </w:r>
        <w:r w:rsidR="001523C2" w:rsidRPr="009365BA">
          <w:rPr>
            <w:rFonts w:asciiTheme="minorEastAsia" w:eastAsiaTheme="minorEastAsia" w:hAnsiTheme="minorEastAsia"/>
            <w:noProof/>
            <w:webHidden/>
          </w:rPr>
          <w:fldChar w:fldCharType="separate"/>
        </w:r>
        <w:r w:rsidR="00083316">
          <w:rPr>
            <w:rFonts w:asciiTheme="minorEastAsia" w:eastAsiaTheme="minorEastAsia" w:hAnsiTheme="minorEastAsia"/>
            <w:noProof/>
            <w:webHidden/>
          </w:rPr>
          <w:t>5</w:t>
        </w:r>
        <w:r w:rsidR="001523C2" w:rsidRPr="009365BA">
          <w:rPr>
            <w:rFonts w:asciiTheme="minorEastAsia" w:eastAsiaTheme="minorEastAsia" w:hAnsiTheme="minorEastAsia"/>
            <w:noProof/>
            <w:webHidden/>
          </w:rPr>
          <w:fldChar w:fldCharType="end"/>
        </w:r>
      </w:hyperlink>
    </w:p>
    <w:p w:rsidR="001523C2" w:rsidRPr="009365BA" w:rsidRDefault="00F91736" w:rsidP="009365BA">
      <w:pPr>
        <w:pStyle w:val="10"/>
        <w:ind w:left="397" w:hanging="397"/>
        <w:rPr>
          <w:rFonts w:asciiTheme="minorEastAsia" w:eastAsiaTheme="minorEastAsia" w:hAnsiTheme="minorEastAsia" w:cstheme="minorBidi"/>
          <w:noProof/>
          <w:szCs w:val="22"/>
        </w:rPr>
      </w:pPr>
      <w:hyperlink w:anchor="_Toc523488419" w:history="1">
        <w:r w:rsidR="001523C2" w:rsidRPr="009365BA">
          <w:rPr>
            <w:rStyle w:val="aa"/>
            <w:rFonts w:asciiTheme="minorEastAsia" w:eastAsiaTheme="minorEastAsia" w:hAnsiTheme="minorEastAsia"/>
            <w:noProof/>
          </w:rPr>
          <w:t xml:space="preserve">7 </w:t>
        </w:r>
        <w:r w:rsidR="001523C2" w:rsidRPr="009365BA">
          <w:rPr>
            <w:rStyle w:val="aa"/>
            <w:rFonts w:asciiTheme="minorEastAsia" w:eastAsiaTheme="minorEastAsia" w:hAnsiTheme="minorEastAsia" w:hint="eastAsia"/>
            <w:noProof/>
          </w:rPr>
          <w:t>动物粪便管理甲烷和氧化亚氮排放</w:t>
        </w:r>
        <w:r w:rsidR="001523C2" w:rsidRPr="009365BA">
          <w:rPr>
            <w:rFonts w:asciiTheme="minorEastAsia" w:eastAsiaTheme="minorEastAsia" w:hAnsiTheme="minorEastAsia"/>
            <w:noProof/>
            <w:webHidden/>
          </w:rPr>
          <w:tab/>
        </w:r>
        <w:r w:rsidR="001523C2" w:rsidRPr="009365BA">
          <w:rPr>
            <w:rFonts w:asciiTheme="minorEastAsia" w:eastAsiaTheme="minorEastAsia" w:hAnsiTheme="minorEastAsia"/>
            <w:noProof/>
            <w:webHidden/>
          </w:rPr>
          <w:fldChar w:fldCharType="begin"/>
        </w:r>
        <w:r w:rsidR="001523C2" w:rsidRPr="009365BA">
          <w:rPr>
            <w:rFonts w:asciiTheme="minorEastAsia" w:eastAsiaTheme="minorEastAsia" w:hAnsiTheme="minorEastAsia"/>
            <w:noProof/>
            <w:webHidden/>
          </w:rPr>
          <w:instrText xml:space="preserve"> PAGEREF _Toc523488419 \h </w:instrText>
        </w:r>
        <w:r w:rsidR="001523C2" w:rsidRPr="009365BA">
          <w:rPr>
            <w:rFonts w:asciiTheme="minorEastAsia" w:eastAsiaTheme="minorEastAsia" w:hAnsiTheme="minorEastAsia"/>
            <w:noProof/>
            <w:webHidden/>
          </w:rPr>
        </w:r>
        <w:r w:rsidR="001523C2" w:rsidRPr="009365BA">
          <w:rPr>
            <w:rFonts w:asciiTheme="minorEastAsia" w:eastAsiaTheme="minorEastAsia" w:hAnsiTheme="minorEastAsia"/>
            <w:noProof/>
            <w:webHidden/>
          </w:rPr>
          <w:fldChar w:fldCharType="separate"/>
        </w:r>
        <w:r w:rsidR="00083316">
          <w:rPr>
            <w:rFonts w:asciiTheme="minorEastAsia" w:eastAsiaTheme="minorEastAsia" w:hAnsiTheme="minorEastAsia"/>
            <w:noProof/>
            <w:webHidden/>
          </w:rPr>
          <w:t>6</w:t>
        </w:r>
        <w:r w:rsidR="001523C2" w:rsidRPr="009365BA">
          <w:rPr>
            <w:rFonts w:asciiTheme="minorEastAsia" w:eastAsiaTheme="minorEastAsia" w:hAnsiTheme="minorEastAsia"/>
            <w:noProof/>
            <w:webHidden/>
          </w:rPr>
          <w:fldChar w:fldCharType="end"/>
        </w:r>
      </w:hyperlink>
    </w:p>
    <w:p w:rsidR="001523C2" w:rsidRPr="009365BA" w:rsidRDefault="00F91736" w:rsidP="009365BA">
      <w:pPr>
        <w:pStyle w:val="10"/>
        <w:ind w:left="397" w:hanging="397"/>
        <w:rPr>
          <w:rFonts w:asciiTheme="minorEastAsia" w:eastAsiaTheme="minorEastAsia" w:hAnsiTheme="minorEastAsia" w:cstheme="minorBidi"/>
          <w:noProof/>
          <w:szCs w:val="22"/>
        </w:rPr>
      </w:pPr>
      <w:hyperlink w:anchor="_Toc523488420" w:history="1">
        <w:r w:rsidR="001523C2" w:rsidRPr="009365BA">
          <w:rPr>
            <w:rStyle w:val="aa"/>
            <w:rFonts w:asciiTheme="minorEastAsia" w:eastAsiaTheme="minorEastAsia" w:hAnsiTheme="minorEastAsia"/>
            <w:noProof/>
          </w:rPr>
          <w:t xml:space="preserve">8 </w:t>
        </w:r>
        <w:r w:rsidR="001523C2" w:rsidRPr="009365BA">
          <w:rPr>
            <w:rStyle w:val="aa"/>
            <w:rFonts w:asciiTheme="minorEastAsia" w:eastAsiaTheme="minorEastAsia" w:hAnsiTheme="minorEastAsia" w:hint="eastAsia"/>
            <w:noProof/>
          </w:rPr>
          <w:t>农业温室气体清单报告格式</w:t>
        </w:r>
        <w:r w:rsidR="001523C2" w:rsidRPr="009365BA">
          <w:rPr>
            <w:rFonts w:asciiTheme="minorEastAsia" w:eastAsiaTheme="minorEastAsia" w:hAnsiTheme="minorEastAsia"/>
            <w:noProof/>
            <w:webHidden/>
          </w:rPr>
          <w:tab/>
        </w:r>
        <w:r w:rsidR="001523C2" w:rsidRPr="009365BA">
          <w:rPr>
            <w:rFonts w:asciiTheme="minorEastAsia" w:eastAsiaTheme="minorEastAsia" w:hAnsiTheme="minorEastAsia"/>
            <w:noProof/>
            <w:webHidden/>
          </w:rPr>
          <w:fldChar w:fldCharType="begin"/>
        </w:r>
        <w:r w:rsidR="001523C2" w:rsidRPr="009365BA">
          <w:rPr>
            <w:rFonts w:asciiTheme="minorEastAsia" w:eastAsiaTheme="minorEastAsia" w:hAnsiTheme="minorEastAsia"/>
            <w:noProof/>
            <w:webHidden/>
          </w:rPr>
          <w:instrText xml:space="preserve"> PAGEREF _Toc523488420 \h </w:instrText>
        </w:r>
        <w:r w:rsidR="001523C2" w:rsidRPr="009365BA">
          <w:rPr>
            <w:rFonts w:asciiTheme="minorEastAsia" w:eastAsiaTheme="minorEastAsia" w:hAnsiTheme="minorEastAsia"/>
            <w:noProof/>
            <w:webHidden/>
          </w:rPr>
        </w:r>
        <w:r w:rsidR="001523C2" w:rsidRPr="009365BA">
          <w:rPr>
            <w:rFonts w:asciiTheme="minorEastAsia" w:eastAsiaTheme="minorEastAsia" w:hAnsiTheme="minorEastAsia"/>
            <w:noProof/>
            <w:webHidden/>
          </w:rPr>
          <w:fldChar w:fldCharType="separate"/>
        </w:r>
        <w:r w:rsidR="00083316">
          <w:rPr>
            <w:rFonts w:asciiTheme="minorEastAsia" w:eastAsiaTheme="minorEastAsia" w:hAnsiTheme="minorEastAsia"/>
            <w:noProof/>
            <w:webHidden/>
          </w:rPr>
          <w:t>7</w:t>
        </w:r>
        <w:r w:rsidR="001523C2" w:rsidRPr="009365BA">
          <w:rPr>
            <w:rFonts w:asciiTheme="minorEastAsia" w:eastAsiaTheme="minorEastAsia" w:hAnsiTheme="minorEastAsia"/>
            <w:noProof/>
            <w:webHidden/>
          </w:rPr>
          <w:fldChar w:fldCharType="end"/>
        </w:r>
      </w:hyperlink>
    </w:p>
    <w:p w:rsidR="001523C2" w:rsidRPr="009365BA" w:rsidRDefault="00F91736" w:rsidP="009365BA">
      <w:pPr>
        <w:pStyle w:val="10"/>
        <w:ind w:left="397" w:hanging="397"/>
        <w:rPr>
          <w:rFonts w:asciiTheme="minorEastAsia" w:eastAsiaTheme="minorEastAsia" w:hAnsiTheme="minorEastAsia" w:cstheme="minorBidi"/>
          <w:noProof/>
          <w:szCs w:val="22"/>
        </w:rPr>
      </w:pPr>
      <w:hyperlink w:anchor="_Toc523488421" w:history="1">
        <w:r w:rsidR="001523C2" w:rsidRPr="009365BA">
          <w:rPr>
            <w:rStyle w:val="aa"/>
            <w:rFonts w:asciiTheme="minorEastAsia" w:eastAsiaTheme="minorEastAsia" w:hAnsiTheme="minorEastAsia"/>
            <w:noProof/>
          </w:rPr>
          <w:t xml:space="preserve">9 </w:t>
        </w:r>
        <w:r w:rsidR="001523C2" w:rsidRPr="009365BA">
          <w:rPr>
            <w:rStyle w:val="aa"/>
            <w:rFonts w:asciiTheme="minorEastAsia" w:eastAsiaTheme="minorEastAsia" w:hAnsiTheme="minorEastAsia" w:hint="eastAsia"/>
            <w:noProof/>
          </w:rPr>
          <w:t>不确定性</w:t>
        </w:r>
        <w:r w:rsidR="001523C2" w:rsidRPr="009365BA">
          <w:rPr>
            <w:rFonts w:asciiTheme="minorEastAsia" w:eastAsiaTheme="minorEastAsia" w:hAnsiTheme="minorEastAsia"/>
            <w:noProof/>
            <w:webHidden/>
          </w:rPr>
          <w:tab/>
        </w:r>
        <w:r w:rsidR="001523C2" w:rsidRPr="009365BA">
          <w:rPr>
            <w:rFonts w:asciiTheme="minorEastAsia" w:eastAsiaTheme="minorEastAsia" w:hAnsiTheme="minorEastAsia"/>
            <w:noProof/>
            <w:webHidden/>
          </w:rPr>
          <w:fldChar w:fldCharType="begin"/>
        </w:r>
        <w:r w:rsidR="001523C2" w:rsidRPr="009365BA">
          <w:rPr>
            <w:rFonts w:asciiTheme="minorEastAsia" w:eastAsiaTheme="minorEastAsia" w:hAnsiTheme="minorEastAsia"/>
            <w:noProof/>
            <w:webHidden/>
          </w:rPr>
          <w:instrText xml:space="preserve"> PAGEREF _Toc523488421 \h </w:instrText>
        </w:r>
        <w:r w:rsidR="001523C2" w:rsidRPr="009365BA">
          <w:rPr>
            <w:rFonts w:asciiTheme="minorEastAsia" w:eastAsiaTheme="minorEastAsia" w:hAnsiTheme="minorEastAsia"/>
            <w:noProof/>
            <w:webHidden/>
          </w:rPr>
        </w:r>
        <w:r w:rsidR="001523C2" w:rsidRPr="009365BA">
          <w:rPr>
            <w:rFonts w:asciiTheme="minorEastAsia" w:eastAsiaTheme="minorEastAsia" w:hAnsiTheme="minorEastAsia"/>
            <w:noProof/>
            <w:webHidden/>
          </w:rPr>
          <w:fldChar w:fldCharType="separate"/>
        </w:r>
        <w:r w:rsidR="00083316">
          <w:rPr>
            <w:rFonts w:asciiTheme="minorEastAsia" w:eastAsiaTheme="minorEastAsia" w:hAnsiTheme="minorEastAsia"/>
            <w:noProof/>
            <w:webHidden/>
          </w:rPr>
          <w:t>8</w:t>
        </w:r>
        <w:r w:rsidR="001523C2" w:rsidRPr="009365BA">
          <w:rPr>
            <w:rFonts w:asciiTheme="minorEastAsia" w:eastAsiaTheme="minorEastAsia" w:hAnsiTheme="minorEastAsia"/>
            <w:noProof/>
            <w:webHidden/>
          </w:rPr>
          <w:fldChar w:fldCharType="end"/>
        </w:r>
      </w:hyperlink>
    </w:p>
    <w:p w:rsidR="00922240" w:rsidRPr="00922240" w:rsidRDefault="002F54B2" w:rsidP="009365BA">
      <w:pPr>
        <w:spacing w:line="276" w:lineRule="auto"/>
        <w:rPr>
          <w:sz w:val="21"/>
          <w:szCs w:val="21"/>
        </w:rPr>
      </w:pPr>
      <w:r w:rsidRPr="009365BA">
        <w:rPr>
          <w:rFonts w:asciiTheme="minorEastAsia" w:eastAsiaTheme="minorEastAsia" w:hAnsiTheme="minorEastAsia"/>
          <w:sz w:val="21"/>
          <w:szCs w:val="21"/>
        </w:rPr>
        <w:fldChar w:fldCharType="end"/>
      </w:r>
      <w:bookmarkStart w:id="1" w:name="_GoBack"/>
      <w:bookmarkEnd w:id="1"/>
    </w:p>
    <w:p w:rsidR="00543D2E" w:rsidRDefault="00543D2E" w:rsidP="002F54B2">
      <w:pPr>
        <w:spacing w:line="360" w:lineRule="auto"/>
        <w:rPr>
          <w:sz w:val="21"/>
          <w:szCs w:val="21"/>
        </w:rPr>
      </w:pPr>
    </w:p>
    <w:p w:rsidR="00543D2E" w:rsidRDefault="00543D2E" w:rsidP="009365BA">
      <w:pPr>
        <w:pStyle w:val="af1"/>
        <w:spacing w:before="312" w:after="312"/>
        <w:jc w:val="center"/>
        <w:rPr>
          <w:sz w:val="32"/>
        </w:rPr>
      </w:pPr>
      <w:r>
        <w:rPr>
          <w:szCs w:val="21"/>
        </w:rPr>
        <w:br w:type="page"/>
      </w:r>
      <w:bookmarkStart w:id="2" w:name="_Toc523488411"/>
      <w:r w:rsidRPr="00A90943">
        <w:rPr>
          <w:rFonts w:hint="eastAsia"/>
        </w:rPr>
        <w:lastRenderedPageBreak/>
        <w:t>前  言</w:t>
      </w:r>
      <w:bookmarkEnd w:id="2"/>
    </w:p>
    <w:p w:rsidR="00543D2E" w:rsidRDefault="00543D2E" w:rsidP="00543D2E">
      <w:pPr>
        <w:pStyle w:val="afffb"/>
        <w:ind w:firstLine="420"/>
        <w:rPr>
          <w:rFonts w:ascii="Times New Roman"/>
          <w:color w:val="0000FF"/>
          <w:szCs w:val="18"/>
        </w:rPr>
      </w:pPr>
    </w:p>
    <w:p w:rsidR="00543D2E" w:rsidRPr="009365BA" w:rsidRDefault="00543D2E" w:rsidP="009365BA">
      <w:pPr>
        <w:pStyle w:val="afffb"/>
        <w:ind w:firstLine="420"/>
        <w:rPr>
          <w:rFonts w:asciiTheme="minorEastAsia" w:eastAsiaTheme="minorEastAsia" w:hAnsiTheme="minorEastAsia"/>
          <w:szCs w:val="18"/>
        </w:rPr>
      </w:pPr>
      <w:r w:rsidRPr="009365BA">
        <w:rPr>
          <w:rFonts w:asciiTheme="minorEastAsia" w:eastAsiaTheme="minorEastAsia" w:hAnsiTheme="minorEastAsia" w:hint="eastAsia"/>
          <w:szCs w:val="18"/>
        </w:rPr>
        <w:t>本标准自20××年×月×日起实施。</w:t>
      </w:r>
    </w:p>
    <w:p w:rsidR="00543D2E" w:rsidRPr="009365BA" w:rsidRDefault="00543D2E" w:rsidP="009365BA">
      <w:pPr>
        <w:pStyle w:val="afffb"/>
        <w:ind w:firstLine="420"/>
        <w:rPr>
          <w:rFonts w:asciiTheme="minorEastAsia" w:eastAsiaTheme="minorEastAsia" w:hAnsiTheme="minorEastAsia"/>
          <w:szCs w:val="18"/>
        </w:rPr>
      </w:pPr>
      <w:r w:rsidRPr="009365BA">
        <w:rPr>
          <w:rFonts w:asciiTheme="minorEastAsia" w:eastAsiaTheme="minorEastAsia" w:hAnsiTheme="minorEastAsia" w:hint="eastAsia"/>
          <w:szCs w:val="18"/>
        </w:rPr>
        <w:t>本标准由江西省</w:t>
      </w:r>
      <w:r w:rsidRPr="009365BA">
        <w:rPr>
          <w:rFonts w:asciiTheme="minorEastAsia" w:eastAsiaTheme="minorEastAsia" w:hAnsiTheme="minorEastAsia" w:hint="eastAsia"/>
        </w:rPr>
        <w:t>气象</w:t>
      </w:r>
      <w:r w:rsidRPr="009365BA">
        <w:rPr>
          <w:rFonts w:asciiTheme="minorEastAsia" w:eastAsiaTheme="minorEastAsia" w:hAnsiTheme="minorEastAsia" w:hint="eastAsia"/>
          <w:szCs w:val="18"/>
        </w:rPr>
        <w:t>局提出并归口。</w:t>
      </w:r>
    </w:p>
    <w:p w:rsidR="00543D2E" w:rsidRPr="009365BA" w:rsidRDefault="00543D2E" w:rsidP="009365BA">
      <w:pPr>
        <w:pStyle w:val="afffb"/>
        <w:ind w:firstLine="420"/>
        <w:rPr>
          <w:rFonts w:asciiTheme="minorEastAsia" w:eastAsiaTheme="minorEastAsia" w:hAnsiTheme="minorEastAsia"/>
          <w:szCs w:val="18"/>
        </w:rPr>
      </w:pPr>
      <w:r w:rsidRPr="009365BA">
        <w:rPr>
          <w:rFonts w:asciiTheme="minorEastAsia" w:eastAsiaTheme="minorEastAsia" w:hAnsiTheme="minorEastAsia" w:hint="eastAsia"/>
          <w:szCs w:val="18"/>
        </w:rPr>
        <w:t>本标准由江西省质量技术监督局批准。</w:t>
      </w:r>
    </w:p>
    <w:p w:rsidR="00543D2E" w:rsidRPr="009365BA" w:rsidRDefault="00543D2E" w:rsidP="009365BA">
      <w:pPr>
        <w:pStyle w:val="afffb"/>
        <w:ind w:firstLine="420"/>
        <w:rPr>
          <w:rFonts w:asciiTheme="minorEastAsia" w:eastAsiaTheme="minorEastAsia" w:hAnsiTheme="minorEastAsia"/>
          <w:szCs w:val="18"/>
        </w:rPr>
      </w:pPr>
      <w:r w:rsidRPr="009365BA">
        <w:rPr>
          <w:rFonts w:asciiTheme="minorEastAsia" w:eastAsiaTheme="minorEastAsia" w:hAnsiTheme="minorEastAsia" w:hint="eastAsia"/>
          <w:szCs w:val="18"/>
        </w:rPr>
        <w:t>本标准起草单位：</w:t>
      </w:r>
      <w:r w:rsidR="00F0737A" w:rsidRPr="009365BA">
        <w:rPr>
          <w:rFonts w:asciiTheme="minorEastAsia" w:eastAsiaTheme="minorEastAsia" w:hAnsiTheme="minorEastAsia" w:hint="eastAsia"/>
          <w:szCs w:val="18"/>
        </w:rPr>
        <w:t>江西省生态气象中心</w:t>
      </w:r>
      <w:r w:rsidRPr="009365BA">
        <w:rPr>
          <w:rFonts w:asciiTheme="minorEastAsia" w:eastAsiaTheme="minorEastAsia" w:hAnsiTheme="minorEastAsia" w:hint="eastAsia"/>
          <w:szCs w:val="18"/>
        </w:rPr>
        <w:t>。</w:t>
      </w:r>
    </w:p>
    <w:p w:rsidR="00543D2E" w:rsidRPr="009365BA" w:rsidRDefault="00543D2E" w:rsidP="009365BA">
      <w:pPr>
        <w:pStyle w:val="afffb"/>
        <w:ind w:firstLine="420"/>
        <w:rPr>
          <w:rFonts w:asciiTheme="minorEastAsia" w:eastAsiaTheme="minorEastAsia" w:hAnsiTheme="minorEastAsia"/>
          <w:szCs w:val="18"/>
        </w:rPr>
      </w:pPr>
      <w:r w:rsidRPr="009365BA">
        <w:rPr>
          <w:rFonts w:asciiTheme="minorEastAsia" w:eastAsiaTheme="minorEastAsia" w:hAnsiTheme="minorEastAsia" w:hint="eastAsia"/>
          <w:szCs w:val="18"/>
        </w:rPr>
        <w:t>本标准是在引用和参考相关国家标准和有关文件的基础上编写的。</w:t>
      </w:r>
    </w:p>
    <w:p w:rsidR="00543D2E" w:rsidRPr="009365BA" w:rsidRDefault="00543D2E" w:rsidP="009365BA">
      <w:pPr>
        <w:pStyle w:val="afffb"/>
        <w:ind w:firstLine="420"/>
        <w:rPr>
          <w:rFonts w:asciiTheme="minorEastAsia" w:eastAsiaTheme="minorEastAsia" w:hAnsiTheme="minorEastAsia"/>
          <w:bCs/>
          <w:szCs w:val="21"/>
        </w:rPr>
      </w:pPr>
      <w:r w:rsidRPr="009365BA">
        <w:rPr>
          <w:rFonts w:asciiTheme="minorEastAsia" w:eastAsiaTheme="minorEastAsia" w:hAnsiTheme="minorEastAsia" w:hint="eastAsia"/>
          <w:szCs w:val="18"/>
        </w:rPr>
        <w:t>本标准主要</w:t>
      </w:r>
      <w:r w:rsidRPr="009365BA">
        <w:rPr>
          <w:rFonts w:asciiTheme="minorEastAsia" w:eastAsiaTheme="minorEastAsia" w:hAnsiTheme="minorEastAsia" w:hint="eastAsia"/>
        </w:rPr>
        <w:t>起草</w:t>
      </w:r>
      <w:r w:rsidRPr="009365BA">
        <w:rPr>
          <w:rFonts w:asciiTheme="minorEastAsia" w:eastAsiaTheme="minorEastAsia" w:hAnsiTheme="minorEastAsia" w:hint="eastAsia"/>
          <w:szCs w:val="18"/>
        </w:rPr>
        <w:t>人：</w:t>
      </w:r>
      <w:r w:rsidRPr="009365BA">
        <w:rPr>
          <w:rFonts w:asciiTheme="minorEastAsia" w:eastAsiaTheme="minorEastAsia" w:hAnsiTheme="minorEastAsia" w:hint="eastAsia"/>
          <w:bCs/>
          <w:szCs w:val="21"/>
        </w:rPr>
        <w:t>孔萍、李柏贞、夏玲君、占明锦。</w:t>
      </w:r>
    </w:p>
    <w:p w:rsidR="00922240" w:rsidRPr="009365BA" w:rsidRDefault="00B03902" w:rsidP="009365BA">
      <w:pPr>
        <w:pStyle w:val="afffb"/>
        <w:ind w:firstLine="420"/>
        <w:rPr>
          <w:rFonts w:asciiTheme="minorEastAsia" w:eastAsiaTheme="minorEastAsia" w:hAnsiTheme="minorEastAsia"/>
          <w:szCs w:val="18"/>
        </w:rPr>
      </w:pPr>
      <w:r w:rsidRPr="009365BA">
        <w:rPr>
          <w:rFonts w:asciiTheme="minorEastAsia" w:eastAsiaTheme="minorEastAsia" w:hAnsiTheme="minorEastAsia" w:hint="eastAsia"/>
          <w:szCs w:val="18"/>
        </w:rPr>
        <w:t>本标准由江西省气象局解释。</w:t>
      </w:r>
    </w:p>
    <w:p w:rsidR="00BC35ED" w:rsidRDefault="00BC35ED" w:rsidP="002F54B2">
      <w:pPr>
        <w:spacing w:line="360" w:lineRule="auto"/>
      </w:pPr>
    </w:p>
    <w:p w:rsidR="00BC35ED" w:rsidRDefault="00BC35ED" w:rsidP="009365BA">
      <w:pPr>
        <w:pStyle w:val="af1"/>
        <w:spacing w:before="312" w:after="312"/>
        <w:jc w:val="center"/>
        <w:rPr>
          <w:sz w:val="32"/>
        </w:rPr>
      </w:pPr>
      <w:r>
        <w:br w:type="page"/>
      </w:r>
      <w:bookmarkStart w:id="3" w:name="_Toc523488412"/>
      <w:r>
        <w:rPr>
          <w:rFonts w:hint="eastAsia"/>
        </w:rPr>
        <w:lastRenderedPageBreak/>
        <w:t>引</w:t>
      </w:r>
      <w:r w:rsidRPr="00A90943">
        <w:rPr>
          <w:rFonts w:hint="eastAsia"/>
        </w:rPr>
        <w:t xml:space="preserve">  言</w:t>
      </w:r>
      <w:bookmarkEnd w:id="3"/>
    </w:p>
    <w:p w:rsidR="00BC35ED" w:rsidRDefault="00BC35ED" w:rsidP="00BC35ED">
      <w:pPr>
        <w:pStyle w:val="afffb"/>
        <w:ind w:firstLine="420"/>
        <w:rPr>
          <w:rFonts w:ascii="Times New Roman"/>
          <w:color w:val="0000FF"/>
          <w:szCs w:val="18"/>
        </w:rPr>
      </w:pPr>
    </w:p>
    <w:p w:rsidR="006D6B31" w:rsidRDefault="006D6B31" w:rsidP="00BC35ED">
      <w:pPr>
        <w:pStyle w:val="afffb"/>
        <w:spacing w:line="360" w:lineRule="auto"/>
        <w:ind w:firstLine="420"/>
        <w:rPr>
          <w:rFonts w:ascii="Times New Roman"/>
          <w:szCs w:val="18"/>
        </w:rPr>
      </w:pPr>
      <w:r>
        <w:rPr>
          <w:rFonts w:ascii="Times New Roman" w:hint="eastAsia"/>
          <w:szCs w:val="18"/>
        </w:rPr>
        <w:t>由温室气体浓度增加引起的全球气候变化，已经对自然生态系统和人类生存环境产生了严重影响，成为当今人类社会亟待解决的重大问题</w:t>
      </w:r>
      <w:r w:rsidR="00B16704">
        <w:rPr>
          <w:rFonts w:ascii="Times New Roman" w:hint="eastAsia"/>
          <w:szCs w:val="18"/>
        </w:rPr>
        <w:t>，而</w:t>
      </w:r>
      <w:r w:rsidR="00B16704" w:rsidRPr="00B16704">
        <w:rPr>
          <w:rFonts w:ascii="Times New Roman" w:hint="eastAsia"/>
          <w:szCs w:val="18"/>
        </w:rPr>
        <w:t>农业是重要的温室气体来源</w:t>
      </w:r>
      <w:r w:rsidR="00B16704">
        <w:rPr>
          <w:rFonts w:ascii="Times New Roman" w:hint="eastAsia"/>
          <w:szCs w:val="18"/>
        </w:rPr>
        <w:t>。</w:t>
      </w:r>
    </w:p>
    <w:p w:rsidR="00BC35ED" w:rsidRPr="00543D2E" w:rsidRDefault="00FF082F" w:rsidP="00BC35ED">
      <w:pPr>
        <w:pStyle w:val="afffb"/>
        <w:spacing w:line="360" w:lineRule="auto"/>
        <w:ind w:firstLine="420"/>
        <w:rPr>
          <w:rFonts w:ascii="Times New Roman"/>
          <w:szCs w:val="18"/>
        </w:rPr>
      </w:pPr>
      <w:r w:rsidRPr="00FF082F">
        <w:rPr>
          <w:rFonts w:ascii="Times New Roman" w:hint="eastAsia"/>
          <w:szCs w:val="18"/>
        </w:rPr>
        <w:t>本标准综合考虑排放源权重及数据可获取性，规定了农业温室气体清单</w:t>
      </w:r>
      <w:r w:rsidR="006D6B31">
        <w:rPr>
          <w:rFonts w:ascii="Times New Roman" w:hint="eastAsia"/>
          <w:szCs w:val="18"/>
        </w:rPr>
        <w:t>编制</w:t>
      </w:r>
      <w:r w:rsidRPr="00FF082F">
        <w:rPr>
          <w:rFonts w:ascii="Times New Roman" w:hint="eastAsia"/>
          <w:szCs w:val="18"/>
        </w:rPr>
        <w:t>包括稻田</w:t>
      </w:r>
      <w:r w:rsidRPr="00FF082F">
        <w:rPr>
          <w:rFonts w:ascii="Times New Roman" w:hint="eastAsia"/>
          <w:szCs w:val="18"/>
        </w:rPr>
        <w:t>CH</w:t>
      </w:r>
      <w:r w:rsidRPr="00690720">
        <w:rPr>
          <w:rFonts w:ascii="Times New Roman" w:hint="eastAsia"/>
          <w:szCs w:val="18"/>
          <w:vertAlign w:val="subscript"/>
        </w:rPr>
        <w:t>4</w:t>
      </w:r>
      <w:r w:rsidRPr="00FF082F">
        <w:rPr>
          <w:rFonts w:ascii="Times New Roman" w:hint="eastAsia"/>
          <w:szCs w:val="18"/>
        </w:rPr>
        <w:t>排放、农用地</w:t>
      </w:r>
      <w:r w:rsidRPr="00FF082F">
        <w:rPr>
          <w:rFonts w:ascii="Times New Roman" w:hint="eastAsia"/>
          <w:szCs w:val="18"/>
        </w:rPr>
        <w:t>N</w:t>
      </w:r>
      <w:r w:rsidRPr="00690720">
        <w:rPr>
          <w:rFonts w:ascii="Times New Roman" w:hint="eastAsia"/>
          <w:szCs w:val="18"/>
          <w:vertAlign w:val="subscript"/>
        </w:rPr>
        <w:t>2</w:t>
      </w:r>
      <w:r w:rsidRPr="00FF082F">
        <w:rPr>
          <w:rFonts w:ascii="Times New Roman" w:hint="eastAsia"/>
          <w:szCs w:val="18"/>
        </w:rPr>
        <w:t>O</w:t>
      </w:r>
      <w:r w:rsidRPr="00FF082F">
        <w:rPr>
          <w:rFonts w:ascii="Times New Roman" w:hint="eastAsia"/>
          <w:szCs w:val="18"/>
        </w:rPr>
        <w:t>排放、动物肠道发酵</w:t>
      </w:r>
      <w:r w:rsidRPr="00FF082F">
        <w:rPr>
          <w:rFonts w:ascii="Times New Roman" w:hint="eastAsia"/>
          <w:szCs w:val="18"/>
        </w:rPr>
        <w:t>CH</w:t>
      </w:r>
      <w:r w:rsidRPr="00690720">
        <w:rPr>
          <w:rFonts w:ascii="Times New Roman" w:hint="eastAsia"/>
          <w:szCs w:val="18"/>
          <w:vertAlign w:val="subscript"/>
        </w:rPr>
        <w:t>4</w:t>
      </w:r>
      <w:r w:rsidRPr="00FF082F">
        <w:rPr>
          <w:rFonts w:ascii="Times New Roman" w:hint="eastAsia"/>
          <w:szCs w:val="18"/>
        </w:rPr>
        <w:t>排放、动物粪便管理</w:t>
      </w:r>
      <w:r w:rsidRPr="00FF082F">
        <w:rPr>
          <w:rFonts w:ascii="Times New Roman" w:hint="eastAsia"/>
          <w:szCs w:val="18"/>
        </w:rPr>
        <w:t>CH</w:t>
      </w:r>
      <w:r w:rsidRPr="00690720">
        <w:rPr>
          <w:rFonts w:ascii="Times New Roman" w:hint="eastAsia"/>
          <w:szCs w:val="18"/>
          <w:vertAlign w:val="subscript"/>
        </w:rPr>
        <w:t>4</w:t>
      </w:r>
      <w:r w:rsidRPr="00FF082F">
        <w:rPr>
          <w:rFonts w:ascii="Times New Roman" w:hint="eastAsia"/>
          <w:szCs w:val="18"/>
        </w:rPr>
        <w:t>和</w:t>
      </w:r>
      <w:r w:rsidRPr="00FF082F">
        <w:rPr>
          <w:rFonts w:ascii="Times New Roman" w:hint="eastAsia"/>
          <w:szCs w:val="18"/>
        </w:rPr>
        <w:t>N</w:t>
      </w:r>
      <w:r w:rsidRPr="00690720">
        <w:rPr>
          <w:rFonts w:ascii="Times New Roman" w:hint="eastAsia"/>
          <w:szCs w:val="18"/>
          <w:vertAlign w:val="subscript"/>
        </w:rPr>
        <w:t>2</w:t>
      </w:r>
      <w:r w:rsidRPr="00FF082F">
        <w:rPr>
          <w:rFonts w:ascii="Times New Roman" w:hint="eastAsia"/>
          <w:szCs w:val="18"/>
        </w:rPr>
        <w:t>O</w:t>
      </w:r>
      <w:r w:rsidRPr="00FF082F">
        <w:rPr>
          <w:rFonts w:ascii="Times New Roman" w:hint="eastAsia"/>
          <w:szCs w:val="18"/>
        </w:rPr>
        <w:t>排放</w:t>
      </w:r>
      <w:r w:rsidR="001523C2">
        <w:rPr>
          <w:rFonts w:ascii="Times New Roman" w:hint="eastAsia"/>
          <w:szCs w:val="18"/>
        </w:rPr>
        <w:t>等四个</w:t>
      </w:r>
      <w:r w:rsidRPr="00FF082F">
        <w:rPr>
          <w:rFonts w:ascii="Times New Roman" w:hint="eastAsia"/>
          <w:szCs w:val="18"/>
        </w:rPr>
        <w:t>方面</w:t>
      </w:r>
      <w:r w:rsidR="001523C2">
        <w:rPr>
          <w:rFonts w:ascii="Times New Roman" w:hint="eastAsia"/>
          <w:szCs w:val="18"/>
        </w:rPr>
        <w:t>以及不确定分析</w:t>
      </w:r>
      <w:r w:rsidRPr="00FF082F">
        <w:rPr>
          <w:rFonts w:ascii="Times New Roman" w:hint="eastAsia"/>
          <w:szCs w:val="18"/>
        </w:rPr>
        <w:t>。</w:t>
      </w:r>
    </w:p>
    <w:p w:rsidR="00922240" w:rsidRPr="00BC35ED" w:rsidRDefault="00922240" w:rsidP="002F54B2">
      <w:pPr>
        <w:spacing w:line="360" w:lineRule="auto"/>
      </w:pPr>
    </w:p>
    <w:p w:rsidR="006E438F" w:rsidRPr="001523C2" w:rsidRDefault="006E438F" w:rsidP="006B0890">
      <w:pPr>
        <w:spacing w:afterLines="100" w:after="312"/>
        <w:ind w:firstLine="640"/>
        <w:jc w:val="center"/>
        <w:rPr>
          <w:rFonts w:ascii="Arial" w:hAnsi="Arial" w:cs="Arial"/>
          <w:sz w:val="32"/>
        </w:rPr>
        <w:sectPr w:rsidR="006E438F" w:rsidRPr="001523C2" w:rsidSect="00A90943">
          <w:footerReference w:type="default" r:id="rId13"/>
          <w:pgSz w:w="11906" w:h="16838"/>
          <w:pgMar w:top="1440" w:right="1800" w:bottom="1440" w:left="1800" w:header="851" w:footer="992" w:gutter="0"/>
          <w:pgNumType w:fmt="upperRoman" w:start="1"/>
          <w:cols w:space="425"/>
          <w:docGrid w:type="lines" w:linePitch="312"/>
        </w:sectPr>
      </w:pPr>
    </w:p>
    <w:p w:rsidR="006E438F" w:rsidRPr="009365BA" w:rsidRDefault="006E438F" w:rsidP="009365BA">
      <w:pPr>
        <w:pStyle w:val="af1"/>
        <w:spacing w:before="312" w:after="312"/>
      </w:pPr>
      <w:bookmarkStart w:id="4" w:name="_Toc438044466"/>
      <w:bookmarkStart w:id="5" w:name="_Toc523488413"/>
      <w:r w:rsidRPr="000B0EDC">
        <w:rPr>
          <w:rFonts w:hint="eastAsia"/>
        </w:rPr>
        <w:lastRenderedPageBreak/>
        <w:t>1</w:t>
      </w:r>
      <w:r w:rsidR="002F54B2">
        <w:rPr>
          <w:rFonts w:hint="eastAsia"/>
        </w:rPr>
        <w:t xml:space="preserve"> 适用</w:t>
      </w:r>
      <w:r w:rsidRPr="000B0EDC">
        <w:rPr>
          <w:rFonts w:hint="eastAsia"/>
        </w:rPr>
        <w:t>范围</w:t>
      </w:r>
      <w:bookmarkEnd w:id="4"/>
      <w:bookmarkEnd w:id="5"/>
    </w:p>
    <w:p w:rsidR="006B0890" w:rsidRPr="00A946CA" w:rsidRDefault="006B0890" w:rsidP="00E83B77">
      <w:pPr>
        <w:pStyle w:val="11"/>
        <w:spacing w:before="156"/>
        <w:ind w:firstLine="420"/>
      </w:pPr>
      <w:r w:rsidRPr="000B0EDC">
        <w:rPr>
          <w:rFonts w:hint="eastAsia"/>
        </w:rPr>
        <w:t>本标准规定了</w:t>
      </w:r>
      <w:r w:rsidR="00EC6881">
        <w:rPr>
          <w:rFonts w:hint="eastAsia"/>
        </w:rPr>
        <w:t>江西省</w:t>
      </w:r>
      <w:r w:rsidRPr="000B0EDC">
        <w:rPr>
          <w:rFonts w:hint="eastAsia"/>
        </w:rPr>
        <w:t>农业温室气体清单编制内容和方法，包括稻田甲烷（CH</w:t>
      </w:r>
      <w:r w:rsidRPr="000B0EDC">
        <w:rPr>
          <w:rFonts w:hint="eastAsia"/>
          <w:vertAlign w:val="subscript"/>
        </w:rPr>
        <w:t>4</w:t>
      </w:r>
      <w:r w:rsidRPr="000B0EDC">
        <w:rPr>
          <w:rFonts w:hint="eastAsia"/>
        </w:rPr>
        <w:t>）排放、农用地氧化亚氮（N</w:t>
      </w:r>
      <w:r w:rsidRPr="000B0EDC">
        <w:rPr>
          <w:rFonts w:hint="eastAsia"/>
          <w:vertAlign w:val="subscript"/>
        </w:rPr>
        <w:t>2</w:t>
      </w:r>
      <w:r w:rsidRPr="000B0EDC">
        <w:rPr>
          <w:rFonts w:hint="eastAsia"/>
        </w:rPr>
        <w:t>O）排放、动物肠道发酵甲烷（CH</w:t>
      </w:r>
      <w:r w:rsidRPr="000B0EDC">
        <w:rPr>
          <w:rFonts w:hint="eastAsia"/>
          <w:vertAlign w:val="subscript"/>
        </w:rPr>
        <w:t>4</w:t>
      </w:r>
      <w:r w:rsidRPr="000B0EDC">
        <w:rPr>
          <w:rFonts w:hint="eastAsia"/>
        </w:rPr>
        <w:t>）排放、动物粪便管理甲烷（CH</w:t>
      </w:r>
      <w:r w:rsidRPr="000B0EDC">
        <w:rPr>
          <w:rFonts w:hint="eastAsia"/>
          <w:vertAlign w:val="subscript"/>
        </w:rPr>
        <w:t>4</w:t>
      </w:r>
      <w:r w:rsidRPr="000B0EDC">
        <w:rPr>
          <w:rFonts w:hint="eastAsia"/>
        </w:rPr>
        <w:t>）和氧化亚</w:t>
      </w:r>
      <w:r w:rsidRPr="00A946CA">
        <w:rPr>
          <w:rFonts w:hint="eastAsia"/>
        </w:rPr>
        <w:t>氮（N</w:t>
      </w:r>
      <w:r w:rsidRPr="00A946CA">
        <w:rPr>
          <w:rFonts w:hint="eastAsia"/>
          <w:vertAlign w:val="subscript"/>
        </w:rPr>
        <w:t>2</w:t>
      </w:r>
      <w:r w:rsidRPr="00A946CA">
        <w:rPr>
          <w:rFonts w:hint="eastAsia"/>
        </w:rPr>
        <w:t>O）排放</w:t>
      </w:r>
      <w:r w:rsidR="000B0EDC" w:rsidRPr="00A946CA">
        <w:rPr>
          <w:rFonts w:hint="eastAsia"/>
        </w:rPr>
        <w:t>四个方面。</w:t>
      </w:r>
    </w:p>
    <w:p w:rsidR="000B0EDC" w:rsidRPr="00A946CA" w:rsidRDefault="000B0EDC" w:rsidP="001D2A2A">
      <w:pPr>
        <w:pStyle w:val="11"/>
        <w:spacing w:before="156"/>
        <w:ind w:firstLine="420"/>
      </w:pPr>
      <w:r w:rsidRPr="00A946CA">
        <w:rPr>
          <w:rFonts w:hint="eastAsia"/>
        </w:rPr>
        <w:t>本标准适用于</w:t>
      </w:r>
      <w:r w:rsidR="00B03902" w:rsidRPr="00A946CA">
        <w:rPr>
          <w:rFonts w:hint="eastAsia"/>
        </w:rPr>
        <w:t>省级、市</w:t>
      </w:r>
      <w:r w:rsidR="00EC6881" w:rsidRPr="00A946CA">
        <w:rPr>
          <w:rFonts w:hint="eastAsia"/>
        </w:rPr>
        <w:t>县</w:t>
      </w:r>
      <w:proofErr w:type="gramStart"/>
      <w:r w:rsidR="00B03902" w:rsidRPr="00A946CA">
        <w:rPr>
          <w:rFonts w:hint="eastAsia"/>
        </w:rPr>
        <w:t>级</w:t>
      </w:r>
      <w:r w:rsidRPr="00A946CA">
        <w:rPr>
          <w:rFonts w:hint="eastAsia"/>
        </w:rPr>
        <w:t>农业</w:t>
      </w:r>
      <w:proofErr w:type="gramEnd"/>
      <w:r w:rsidRPr="00A946CA">
        <w:rPr>
          <w:rFonts w:hint="eastAsia"/>
        </w:rPr>
        <w:t>温室</w:t>
      </w:r>
      <w:r w:rsidR="00B33846" w:rsidRPr="00A946CA">
        <w:rPr>
          <w:rFonts w:hint="eastAsia"/>
        </w:rPr>
        <w:t>气体</w:t>
      </w:r>
      <w:r w:rsidRPr="00A946CA">
        <w:rPr>
          <w:rFonts w:hint="eastAsia"/>
        </w:rPr>
        <w:t>清单编制报告的编写及相关科学分析研究。</w:t>
      </w:r>
    </w:p>
    <w:p w:rsidR="006E438F" w:rsidRPr="00A946CA" w:rsidRDefault="006E438F" w:rsidP="009365BA">
      <w:pPr>
        <w:pStyle w:val="af1"/>
        <w:spacing w:before="312" w:after="312"/>
      </w:pPr>
      <w:bookmarkStart w:id="6" w:name="_Toc438044467"/>
      <w:bookmarkStart w:id="7" w:name="_Toc523488414"/>
      <w:r w:rsidRPr="00A946CA">
        <w:rPr>
          <w:rFonts w:hint="eastAsia"/>
        </w:rPr>
        <w:t>2</w:t>
      </w:r>
      <w:r w:rsidR="002F54B2" w:rsidRPr="00A946CA">
        <w:rPr>
          <w:rFonts w:hint="eastAsia"/>
        </w:rPr>
        <w:t xml:space="preserve"> </w:t>
      </w:r>
      <w:r w:rsidRPr="00A946CA">
        <w:rPr>
          <w:rFonts w:hint="eastAsia"/>
        </w:rPr>
        <w:t>规范性引用文件</w:t>
      </w:r>
      <w:bookmarkEnd w:id="6"/>
      <w:bookmarkEnd w:id="7"/>
    </w:p>
    <w:p w:rsidR="000B0EDC" w:rsidRPr="00A946CA" w:rsidRDefault="000B0EDC" w:rsidP="00E83B77">
      <w:pPr>
        <w:pStyle w:val="11"/>
        <w:spacing w:before="156"/>
        <w:ind w:firstLine="420"/>
      </w:pPr>
      <w:r w:rsidRPr="00A946CA">
        <w:rPr>
          <w:rFonts w:hint="eastAsia"/>
        </w:rPr>
        <w:t>下列文件对于本文件的应用是必不可少的。凡是注日期的引用文件，仅所注日期的版本适用于本文件。凡是不注日期的引用文件，其最新版本（包括所有的修改单）适用于本文件。</w:t>
      </w:r>
    </w:p>
    <w:tbl>
      <w:tblPr>
        <w:tblW w:w="8522" w:type="dxa"/>
        <w:tblLayout w:type="fixed"/>
        <w:tblLook w:val="04A0" w:firstRow="1" w:lastRow="0" w:firstColumn="1" w:lastColumn="0" w:noHBand="0" w:noVBand="1"/>
      </w:tblPr>
      <w:tblGrid>
        <w:gridCol w:w="3085"/>
        <w:gridCol w:w="5437"/>
      </w:tblGrid>
      <w:tr w:rsidR="00A946CA" w:rsidRPr="00A946CA" w:rsidTr="00E72F46">
        <w:tc>
          <w:tcPr>
            <w:tcW w:w="3085" w:type="dxa"/>
            <w:shd w:val="clear" w:color="auto" w:fill="auto"/>
            <w:vAlign w:val="center"/>
          </w:tcPr>
          <w:p w:rsidR="00D03300" w:rsidRPr="00A946CA" w:rsidRDefault="00D03300" w:rsidP="00E72F46">
            <w:pPr>
              <w:pStyle w:val="11"/>
              <w:ind w:firstLine="420"/>
            </w:pPr>
            <w:bookmarkStart w:id="8" w:name="OLE_LINK1"/>
            <w:bookmarkStart w:id="9" w:name="OLE_LINK3"/>
            <w:r w:rsidRPr="00A946CA">
              <w:rPr>
                <w:rFonts w:hint="eastAsia"/>
              </w:rPr>
              <w:t>QX/T 125-2011</w:t>
            </w:r>
            <w:bookmarkEnd w:id="8"/>
            <w:bookmarkEnd w:id="9"/>
          </w:p>
        </w:tc>
        <w:tc>
          <w:tcPr>
            <w:tcW w:w="5437" w:type="dxa"/>
            <w:shd w:val="clear" w:color="auto" w:fill="auto"/>
            <w:vAlign w:val="center"/>
          </w:tcPr>
          <w:p w:rsidR="00D03300" w:rsidRPr="00A946CA" w:rsidRDefault="00F91F2B" w:rsidP="00B34295">
            <w:pPr>
              <w:pStyle w:val="11"/>
              <w:ind w:firstLineChars="0" w:firstLine="0"/>
            </w:pPr>
            <w:r w:rsidRPr="00A946CA">
              <w:rPr>
                <w:rFonts w:hint="eastAsia"/>
              </w:rPr>
              <w:t>温室气体</w:t>
            </w:r>
            <w:r w:rsidR="00AF1B86" w:rsidRPr="00A946CA">
              <w:rPr>
                <w:rFonts w:hint="eastAsia"/>
              </w:rPr>
              <w:t>本底观测</w:t>
            </w:r>
            <w:r w:rsidRPr="00A946CA">
              <w:rPr>
                <w:rFonts w:hint="eastAsia"/>
              </w:rPr>
              <w:t>术语</w:t>
            </w:r>
          </w:p>
        </w:tc>
      </w:tr>
      <w:tr w:rsidR="00A946CA" w:rsidRPr="00A946CA" w:rsidTr="00E72F46">
        <w:tc>
          <w:tcPr>
            <w:tcW w:w="3085" w:type="dxa"/>
            <w:shd w:val="clear" w:color="auto" w:fill="auto"/>
            <w:vAlign w:val="center"/>
          </w:tcPr>
          <w:p w:rsidR="00D03300" w:rsidRPr="00A946CA" w:rsidRDefault="007B451F" w:rsidP="00E72F46">
            <w:pPr>
              <w:pStyle w:val="11"/>
              <w:ind w:firstLine="420"/>
            </w:pPr>
            <w:r w:rsidRPr="00A946CA">
              <w:rPr>
                <w:rFonts w:hint="eastAsia"/>
              </w:rPr>
              <w:t>2011年5月</w:t>
            </w:r>
          </w:p>
        </w:tc>
        <w:tc>
          <w:tcPr>
            <w:tcW w:w="5437" w:type="dxa"/>
            <w:shd w:val="clear" w:color="auto" w:fill="auto"/>
            <w:vAlign w:val="center"/>
          </w:tcPr>
          <w:p w:rsidR="00D03300" w:rsidRPr="00A946CA" w:rsidRDefault="007B451F" w:rsidP="00B34295">
            <w:pPr>
              <w:pStyle w:val="11"/>
              <w:ind w:firstLineChars="0" w:firstLine="0"/>
            </w:pPr>
            <w:r w:rsidRPr="00A946CA">
              <w:rPr>
                <w:rFonts w:hint="eastAsia"/>
              </w:rPr>
              <w:t>《省级温室气体清单编制指南（试行）》</w:t>
            </w:r>
          </w:p>
        </w:tc>
      </w:tr>
      <w:tr w:rsidR="00A946CA" w:rsidRPr="00A946CA" w:rsidTr="00E72F46">
        <w:tc>
          <w:tcPr>
            <w:tcW w:w="3085" w:type="dxa"/>
            <w:shd w:val="clear" w:color="auto" w:fill="auto"/>
            <w:vAlign w:val="center"/>
          </w:tcPr>
          <w:p w:rsidR="00D03300" w:rsidRPr="00A946CA" w:rsidRDefault="00750D3F" w:rsidP="00E72F46">
            <w:pPr>
              <w:pStyle w:val="11"/>
              <w:ind w:firstLine="420"/>
            </w:pPr>
            <w:r w:rsidRPr="00A946CA">
              <w:rPr>
                <w:rFonts w:hint="eastAsia"/>
              </w:rPr>
              <w:t>2006年</w:t>
            </w:r>
          </w:p>
        </w:tc>
        <w:tc>
          <w:tcPr>
            <w:tcW w:w="5437" w:type="dxa"/>
            <w:shd w:val="clear" w:color="auto" w:fill="auto"/>
            <w:vAlign w:val="center"/>
          </w:tcPr>
          <w:p w:rsidR="00D03300" w:rsidRPr="00A946CA" w:rsidRDefault="00750D3F" w:rsidP="00B34295">
            <w:pPr>
              <w:pStyle w:val="11"/>
              <w:ind w:firstLineChars="0" w:firstLine="0"/>
            </w:pPr>
            <w:r w:rsidRPr="00A946CA">
              <w:rPr>
                <w:rFonts w:hint="eastAsia"/>
              </w:rPr>
              <w:t>《IPCC国家温室气体清单指南》</w:t>
            </w:r>
          </w:p>
        </w:tc>
      </w:tr>
      <w:tr w:rsidR="00A946CA" w:rsidRPr="00A946CA" w:rsidTr="00E72F46">
        <w:tc>
          <w:tcPr>
            <w:tcW w:w="3085" w:type="dxa"/>
            <w:shd w:val="clear" w:color="auto" w:fill="auto"/>
            <w:vAlign w:val="center"/>
          </w:tcPr>
          <w:p w:rsidR="00D03300" w:rsidRPr="00A946CA" w:rsidRDefault="00B03902" w:rsidP="00E72F46">
            <w:pPr>
              <w:pStyle w:val="11"/>
              <w:ind w:firstLine="420"/>
            </w:pPr>
            <w:r w:rsidRPr="00A946CA">
              <w:rPr>
                <w:rFonts w:hint="eastAsia"/>
              </w:rPr>
              <w:t>ISO 14064</w:t>
            </w:r>
            <w:r w:rsidR="00B34295" w:rsidRPr="00A946CA">
              <w:rPr>
                <w:rFonts w:hint="eastAsia"/>
              </w:rPr>
              <w:t>-1</w:t>
            </w:r>
            <w:r w:rsidR="002A1F67" w:rsidRPr="00A946CA">
              <w:rPr>
                <w:rFonts w:hint="eastAsia"/>
              </w:rPr>
              <w:t>：2006</w:t>
            </w:r>
          </w:p>
        </w:tc>
        <w:tc>
          <w:tcPr>
            <w:tcW w:w="5437" w:type="dxa"/>
            <w:shd w:val="clear" w:color="auto" w:fill="auto"/>
            <w:vAlign w:val="center"/>
          </w:tcPr>
          <w:p w:rsidR="00D03300" w:rsidRPr="00A946CA" w:rsidRDefault="00B34295" w:rsidP="00B34295">
            <w:pPr>
              <w:pStyle w:val="11"/>
              <w:ind w:firstLineChars="0" w:firstLine="0"/>
            </w:pPr>
            <w:r w:rsidRPr="00A946CA">
              <w:rPr>
                <w:rFonts w:hint="eastAsia"/>
              </w:rPr>
              <w:t>《温室气体-第一部分：在组织层面温室气体排放和移除的量化和报告指南行规范》</w:t>
            </w:r>
          </w:p>
        </w:tc>
      </w:tr>
      <w:tr w:rsidR="00A946CA" w:rsidRPr="00A946CA" w:rsidTr="00E72F46">
        <w:tc>
          <w:tcPr>
            <w:tcW w:w="3085" w:type="dxa"/>
            <w:shd w:val="clear" w:color="auto" w:fill="auto"/>
            <w:vAlign w:val="center"/>
          </w:tcPr>
          <w:p w:rsidR="00D03300" w:rsidRPr="00A946CA" w:rsidRDefault="00B34295" w:rsidP="002A1F67">
            <w:pPr>
              <w:pStyle w:val="11"/>
              <w:ind w:firstLine="420"/>
            </w:pPr>
            <w:r w:rsidRPr="00A946CA">
              <w:t>ISO 14064-</w:t>
            </w:r>
            <w:r w:rsidRPr="00A946CA">
              <w:rPr>
                <w:rFonts w:hint="eastAsia"/>
              </w:rPr>
              <w:t>2</w:t>
            </w:r>
            <w:r w:rsidR="002A1F67" w:rsidRPr="00A946CA">
              <w:rPr>
                <w:rFonts w:hint="eastAsia"/>
              </w:rPr>
              <w:t>：2006</w:t>
            </w:r>
          </w:p>
        </w:tc>
        <w:tc>
          <w:tcPr>
            <w:tcW w:w="5437" w:type="dxa"/>
            <w:shd w:val="clear" w:color="auto" w:fill="auto"/>
            <w:vAlign w:val="center"/>
          </w:tcPr>
          <w:p w:rsidR="00D03300" w:rsidRPr="00A946CA" w:rsidRDefault="00B34295" w:rsidP="00B34295">
            <w:pPr>
              <w:pStyle w:val="11"/>
              <w:ind w:firstLineChars="0" w:firstLine="0"/>
            </w:pPr>
            <w:r w:rsidRPr="00A946CA">
              <w:rPr>
                <w:rFonts w:hint="eastAsia"/>
              </w:rPr>
              <w:t>《温室气体-第二部分：在项目层面温室气体排放减量和移除量的量化、监测和报告指南性规范》</w:t>
            </w:r>
          </w:p>
        </w:tc>
      </w:tr>
    </w:tbl>
    <w:p w:rsidR="006E438F" w:rsidRPr="00A946CA" w:rsidRDefault="006E438F" w:rsidP="009365BA">
      <w:pPr>
        <w:pStyle w:val="af1"/>
        <w:spacing w:before="312" w:after="312"/>
      </w:pPr>
      <w:bookmarkStart w:id="10" w:name="_Toc438044468"/>
      <w:bookmarkStart w:id="11" w:name="_Toc523488415"/>
      <w:r w:rsidRPr="00A946CA">
        <w:rPr>
          <w:rFonts w:hint="eastAsia"/>
        </w:rPr>
        <w:t>3</w:t>
      </w:r>
      <w:r w:rsidR="002F54B2" w:rsidRPr="00A946CA">
        <w:rPr>
          <w:rFonts w:hint="eastAsia"/>
        </w:rPr>
        <w:t xml:space="preserve"> </w:t>
      </w:r>
      <w:r w:rsidRPr="00A946CA">
        <w:rPr>
          <w:rFonts w:hint="eastAsia"/>
        </w:rPr>
        <w:t>术语和定义</w:t>
      </w:r>
      <w:bookmarkEnd w:id="10"/>
      <w:bookmarkEnd w:id="11"/>
    </w:p>
    <w:p w:rsidR="000B0EDC" w:rsidRPr="00A946CA" w:rsidRDefault="000B0EDC" w:rsidP="001D2A2A">
      <w:pPr>
        <w:pStyle w:val="11"/>
        <w:spacing w:before="156"/>
        <w:ind w:firstLine="420"/>
      </w:pPr>
      <w:r w:rsidRPr="00A946CA">
        <w:rPr>
          <w:rFonts w:hint="eastAsia"/>
        </w:rPr>
        <w:t>下列术语和定义适用于本文件。</w:t>
      </w:r>
    </w:p>
    <w:p w:rsidR="004B69B6" w:rsidRPr="00A946CA" w:rsidRDefault="004B69B6" w:rsidP="009365BA">
      <w:pPr>
        <w:pStyle w:val="af2"/>
        <w:spacing w:before="156" w:after="156"/>
      </w:pPr>
      <w:r w:rsidRPr="00A946CA">
        <w:rPr>
          <w:rFonts w:hint="eastAsia"/>
        </w:rPr>
        <w:t>3.1</w:t>
      </w:r>
      <w:r w:rsidR="009365BA">
        <w:rPr>
          <w:rFonts w:hint="eastAsia"/>
        </w:rPr>
        <w:t xml:space="preserve"> </w:t>
      </w:r>
      <w:r w:rsidRPr="00A946CA">
        <w:rPr>
          <w:rFonts w:hint="eastAsia"/>
        </w:rPr>
        <w:t>温室气体</w:t>
      </w:r>
      <w:r w:rsidR="0053616E" w:rsidRPr="00A946CA">
        <w:rPr>
          <w:rFonts w:hint="eastAsia"/>
        </w:rPr>
        <w:t xml:space="preserve"> greenhouse gases</w:t>
      </w:r>
      <w:r w:rsidR="008F48C0" w:rsidRPr="00A946CA">
        <w:rPr>
          <w:rFonts w:hint="eastAsia"/>
        </w:rPr>
        <w:t>；GHG</w:t>
      </w:r>
    </w:p>
    <w:p w:rsidR="004B69B6" w:rsidRPr="00A946CA" w:rsidRDefault="004B69B6" w:rsidP="001D2A2A">
      <w:pPr>
        <w:pStyle w:val="11"/>
        <w:spacing w:before="156"/>
        <w:ind w:firstLine="420"/>
      </w:pPr>
      <w:r w:rsidRPr="00A946CA">
        <w:rPr>
          <w:rFonts w:hint="eastAsia"/>
        </w:rPr>
        <w:t>大气中</w:t>
      </w:r>
      <w:r w:rsidR="008F48C0" w:rsidRPr="00A946CA">
        <w:rPr>
          <w:rFonts w:hint="eastAsia"/>
        </w:rPr>
        <w:t>能够吸收红外辐射的气体成分，主要包括水汽（H</w:t>
      </w:r>
      <w:r w:rsidR="008F48C0" w:rsidRPr="00A946CA">
        <w:rPr>
          <w:rFonts w:hint="eastAsia"/>
          <w:vertAlign w:val="subscript"/>
        </w:rPr>
        <w:t>2</w:t>
      </w:r>
      <w:r w:rsidR="008F48C0" w:rsidRPr="00A946CA">
        <w:rPr>
          <w:rFonts w:hint="eastAsia"/>
        </w:rPr>
        <w:t>O）、</w:t>
      </w:r>
      <w:r w:rsidRPr="00A946CA">
        <w:rPr>
          <w:rFonts w:hint="eastAsia"/>
        </w:rPr>
        <w:t>二氧化碳（CO</w:t>
      </w:r>
      <w:r w:rsidRPr="00A946CA">
        <w:rPr>
          <w:rFonts w:hint="eastAsia"/>
          <w:vertAlign w:val="subscript"/>
        </w:rPr>
        <w:t>2</w:t>
      </w:r>
      <w:r w:rsidRPr="00A946CA">
        <w:rPr>
          <w:rFonts w:hint="eastAsia"/>
        </w:rPr>
        <w:t>）、甲烷（CH</w:t>
      </w:r>
      <w:r w:rsidRPr="00A946CA">
        <w:rPr>
          <w:rFonts w:hint="eastAsia"/>
          <w:vertAlign w:val="subscript"/>
        </w:rPr>
        <w:t>4</w:t>
      </w:r>
      <w:r w:rsidRPr="00A946CA">
        <w:rPr>
          <w:rFonts w:hint="eastAsia"/>
        </w:rPr>
        <w:t>）、氧化亚氮（N</w:t>
      </w:r>
      <w:r w:rsidRPr="00A946CA">
        <w:rPr>
          <w:rFonts w:hint="eastAsia"/>
          <w:vertAlign w:val="subscript"/>
        </w:rPr>
        <w:t>2</w:t>
      </w:r>
      <w:r w:rsidRPr="00A946CA">
        <w:rPr>
          <w:rFonts w:hint="eastAsia"/>
        </w:rPr>
        <w:t>O）、氢氟碳化物（HFCs）、全氟化碳（PFCs）</w:t>
      </w:r>
      <w:r w:rsidR="008F48C0" w:rsidRPr="00A946CA">
        <w:rPr>
          <w:rFonts w:hint="eastAsia"/>
        </w:rPr>
        <w:t>、</w:t>
      </w:r>
      <w:r w:rsidRPr="00A946CA">
        <w:rPr>
          <w:rFonts w:hint="eastAsia"/>
        </w:rPr>
        <w:t>六氟化硫（SF</w:t>
      </w:r>
      <w:r w:rsidRPr="00A946CA">
        <w:rPr>
          <w:rFonts w:hint="eastAsia"/>
          <w:vertAlign w:val="subscript"/>
        </w:rPr>
        <w:t>6</w:t>
      </w:r>
      <w:r w:rsidRPr="00A946CA">
        <w:rPr>
          <w:rFonts w:hint="eastAsia"/>
        </w:rPr>
        <w:t>）</w:t>
      </w:r>
      <w:r w:rsidR="008F48C0" w:rsidRPr="00A946CA">
        <w:rPr>
          <w:rFonts w:hint="eastAsia"/>
        </w:rPr>
        <w:t>和臭氧（O</w:t>
      </w:r>
      <w:r w:rsidR="008F48C0" w:rsidRPr="00A946CA">
        <w:rPr>
          <w:rFonts w:hint="eastAsia"/>
          <w:vertAlign w:val="subscript"/>
        </w:rPr>
        <w:t>3</w:t>
      </w:r>
      <w:r w:rsidR="008F48C0" w:rsidRPr="00A946CA">
        <w:rPr>
          <w:rFonts w:hint="eastAsia"/>
        </w:rPr>
        <w:t>）等</w:t>
      </w:r>
      <w:r w:rsidRPr="00A946CA">
        <w:rPr>
          <w:rFonts w:hint="eastAsia"/>
        </w:rPr>
        <w:t>。</w:t>
      </w:r>
    </w:p>
    <w:p w:rsidR="00FF082F" w:rsidRPr="00A946CA" w:rsidRDefault="00FF082F" w:rsidP="004C0025">
      <w:pPr>
        <w:pStyle w:val="af2"/>
        <w:spacing w:before="156" w:after="156"/>
      </w:pPr>
      <w:r w:rsidRPr="00A946CA">
        <w:rPr>
          <w:rFonts w:hint="eastAsia"/>
        </w:rPr>
        <w:t>3.</w:t>
      </w:r>
      <w:r w:rsidR="003D5CC1" w:rsidRPr="00A946CA">
        <w:rPr>
          <w:rFonts w:hint="eastAsia"/>
        </w:rPr>
        <w:t>2</w:t>
      </w:r>
      <w:r w:rsidR="009365BA">
        <w:rPr>
          <w:rFonts w:hint="eastAsia"/>
        </w:rPr>
        <w:t xml:space="preserve"> </w:t>
      </w:r>
      <w:r w:rsidRPr="00A946CA">
        <w:rPr>
          <w:rFonts w:hint="eastAsia"/>
        </w:rPr>
        <w:t>农业</w:t>
      </w:r>
      <w:r w:rsidR="007B451F" w:rsidRPr="00A946CA">
        <w:rPr>
          <w:rFonts w:hint="eastAsia"/>
        </w:rPr>
        <w:t>温室气体</w:t>
      </w:r>
      <w:r w:rsidRPr="00A946CA">
        <w:rPr>
          <w:rFonts w:hint="eastAsia"/>
        </w:rPr>
        <w:t xml:space="preserve">排放源 agricultural </w:t>
      </w:r>
      <w:r w:rsidR="007B451F" w:rsidRPr="00A946CA">
        <w:t>greenhouse gases</w:t>
      </w:r>
      <w:r w:rsidR="007B451F" w:rsidRPr="00A946CA">
        <w:rPr>
          <w:rFonts w:hint="eastAsia"/>
        </w:rPr>
        <w:t xml:space="preserve"> </w:t>
      </w:r>
      <w:r w:rsidRPr="00A946CA">
        <w:rPr>
          <w:rFonts w:hint="eastAsia"/>
        </w:rPr>
        <w:t>emission source</w:t>
      </w:r>
    </w:p>
    <w:p w:rsidR="00FF082F" w:rsidRPr="00A946CA" w:rsidRDefault="007B451F" w:rsidP="00E83B77">
      <w:pPr>
        <w:pStyle w:val="11"/>
        <w:spacing w:before="156"/>
        <w:ind w:firstLine="420"/>
      </w:pPr>
      <w:r w:rsidRPr="00A946CA">
        <w:rPr>
          <w:rFonts w:hint="eastAsia"/>
        </w:rPr>
        <w:t>农业生产过程中向大气排放温室气体的任何过程或活动</w:t>
      </w:r>
      <w:r w:rsidR="003D5CC1" w:rsidRPr="00A946CA">
        <w:rPr>
          <w:rFonts w:hint="eastAsia"/>
        </w:rPr>
        <w:t>。温室气体排放</w:t>
      </w:r>
      <w:r w:rsidRPr="00A946CA">
        <w:rPr>
          <w:rFonts w:hint="eastAsia"/>
        </w:rPr>
        <w:t>主要</w:t>
      </w:r>
      <w:r w:rsidR="00FF082F" w:rsidRPr="00A946CA">
        <w:rPr>
          <w:rFonts w:hint="eastAsia"/>
        </w:rPr>
        <w:t>由农田、牲畜生产和管理中产生的甲烷（CH</w:t>
      </w:r>
      <w:r w:rsidR="00FF082F" w:rsidRPr="00A946CA">
        <w:rPr>
          <w:vertAlign w:val="subscript"/>
        </w:rPr>
        <w:t>4</w:t>
      </w:r>
      <w:r w:rsidR="00FF082F" w:rsidRPr="00A946CA">
        <w:rPr>
          <w:rFonts w:hint="eastAsia"/>
        </w:rPr>
        <w:t>）和氧化亚氮（N</w:t>
      </w:r>
      <w:r w:rsidR="00FF082F" w:rsidRPr="00A946CA">
        <w:rPr>
          <w:vertAlign w:val="subscript"/>
        </w:rPr>
        <w:t>2</w:t>
      </w:r>
      <w:r w:rsidR="00FF082F" w:rsidRPr="00A946CA">
        <w:rPr>
          <w:rFonts w:hint="eastAsia"/>
        </w:rPr>
        <w:t>O）构成，按其来源通常分为：</w:t>
      </w:r>
      <w:r w:rsidR="00EC6881" w:rsidRPr="00A946CA">
        <w:rPr>
          <w:rFonts w:hint="eastAsia"/>
        </w:rPr>
        <w:t>水稻种植、化肥、土壤施肥、草原动物粪便、作物残余物、有机土壤种植、作物残留物燃烧、动物的肠道发酵、粪便管理</w:t>
      </w:r>
      <w:r w:rsidR="00FF082F" w:rsidRPr="00A946CA">
        <w:rPr>
          <w:rFonts w:hint="eastAsia"/>
        </w:rPr>
        <w:t>等。</w:t>
      </w:r>
    </w:p>
    <w:p w:rsidR="008737CC" w:rsidRPr="00A946CA" w:rsidRDefault="008737CC" w:rsidP="004400E9">
      <w:pPr>
        <w:pStyle w:val="af2"/>
        <w:spacing w:before="156" w:after="156"/>
      </w:pPr>
      <w:r w:rsidRPr="00A946CA">
        <w:rPr>
          <w:rFonts w:hint="eastAsia"/>
        </w:rPr>
        <w:t>3.</w:t>
      </w:r>
      <w:r w:rsidR="00B67F99" w:rsidRPr="00A946CA">
        <w:rPr>
          <w:rFonts w:hint="eastAsia"/>
        </w:rPr>
        <w:t>3</w:t>
      </w:r>
      <w:r w:rsidR="009365BA">
        <w:rPr>
          <w:rFonts w:hint="eastAsia"/>
        </w:rPr>
        <w:t xml:space="preserve"> </w:t>
      </w:r>
      <w:r w:rsidR="004B69B6" w:rsidRPr="00A946CA">
        <w:rPr>
          <w:rFonts w:hint="eastAsia"/>
        </w:rPr>
        <w:t>活动水平数据</w:t>
      </w:r>
      <w:r w:rsidR="0053616E" w:rsidRPr="00A946CA">
        <w:rPr>
          <w:rFonts w:hint="eastAsia"/>
        </w:rPr>
        <w:t xml:space="preserve"> a</w:t>
      </w:r>
      <w:r w:rsidR="001F47D8" w:rsidRPr="00A946CA">
        <w:rPr>
          <w:rFonts w:hint="eastAsia"/>
        </w:rPr>
        <w:t>ctivity level data</w:t>
      </w:r>
    </w:p>
    <w:p w:rsidR="004B69B6" w:rsidRPr="00A946CA" w:rsidRDefault="004B69B6" w:rsidP="001D2A2A">
      <w:pPr>
        <w:pStyle w:val="11"/>
        <w:spacing w:before="156"/>
        <w:ind w:firstLine="420"/>
      </w:pPr>
      <w:r w:rsidRPr="00A946CA">
        <w:rPr>
          <w:rFonts w:hint="eastAsia"/>
        </w:rPr>
        <w:t>在特定时期（一年）及</w:t>
      </w:r>
      <w:r w:rsidR="00CC2DFF" w:rsidRPr="00A946CA">
        <w:rPr>
          <w:rFonts w:hint="eastAsia"/>
        </w:rPr>
        <w:t>特定区域内</w:t>
      </w:r>
      <w:r w:rsidRPr="00A946CA">
        <w:rPr>
          <w:rFonts w:hint="eastAsia"/>
        </w:rPr>
        <w:t>，</w:t>
      </w:r>
      <w:r w:rsidR="00AC35A0" w:rsidRPr="00A946CA">
        <w:rPr>
          <w:rFonts w:hint="eastAsia"/>
        </w:rPr>
        <w:t>量化导致</w:t>
      </w:r>
      <w:r w:rsidRPr="00A946CA">
        <w:rPr>
          <w:rFonts w:hint="eastAsia"/>
        </w:rPr>
        <w:t>温室气体排放</w:t>
      </w:r>
      <w:r w:rsidR="00AC35A0" w:rsidRPr="00A946CA">
        <w:rPr>
          <w:rFonts w:hint="eastAsia"/>
        </w:rPr>
        <w:t>的生产或</w:t>
      </w:r>
      <w:r w:rsidR="00B34295" w:rsidRPr="00A946CA">
        <w:rPr>
          <w:rFonts w:hint="eastAsia"/>
        </w:rPr>
        <w:t>清除</w:t>
      </w:r>
      <w:r w:rsidR="00AC35A0" w:rsidRPr="00A946CA">
        <w:rPr>
          <w:rFonts w:hint="eastAsia"/>
        </w:rPr>
        <w:t>活动的</w:t>
      </w:r>
      <w:r w:rsidR="00B34295" w:rsidRPr="00A946CA">
        <w:rPr>
          <w:rFonts w:hint="eastAsia"/>
        </w:rPr>
        <w:t>测量</w:t>
      </w:r>
      <w:r w:rsidR="00EC6881" w:rsidRPr="00A946CA">
        <w:rPr>
          <w:rFonts w:hint="eastAsia"/>
        </w:rPr>
        <w:t>或统计</w:t>
      </w:r>
      <w:r w:rsidR="00B34295" w:rsidRPr="00A946CA">
        <w:rPr>
          <w:rFonts w:hint="eastAsia"/>
        </w:rPr>
        <w:t>值</w:t>
      </w:r>
      <w:r w:rsidRPr="00A946CA">
        <w:rPr>
          <w:rFonts w:hint="eastAsia"/>
        </w:rPr>
        <w:t>，如</w:t>
      </w:r>
      <w:r w:rsidR="00EC6881" w:rsidRPr="00A946CA">
        <w:rPr>
          <w:rFonts w:hint="eastAsia"/>
        </w:rPr>
        <w:t>水稻种植面积</w:t>
      </w:r>
      <w:r w:rsidRPr="00A946CA">
        <w:rPr>
          <w:rFonts w:hint="eastAsia"/>
        </w:rPr>
        <w:t>、家畜动物数量等。</w:t>
      </w:r>
    </w:p>
    <w:p w:rsidR="008737CC" w:rsidRPr="00A946CA" w:rsidRDefault="008737CC" w:rsidP="004400E9">
      <w:pPr>
        <w:pStyle w:val="af2"/>
        <w:spacing w:before="156" w:after="156"/>
      </w:pPr>
      <w:r w:rsidRPr="00A946CA">
        <w:rPr>
          <w:rFonts w:hint="eastAsia"/>
        </w:rPr>
        <w:t>3.</w:t>
      </w:r>
      <w:r w:rsidR="00B67F99" w:rsidRPr="00A946CA">
        <w:rPr>
          <w:rFonts w:hint="eastAsia"/>
        </w:rPr>
        <w:t>4</w:t>
      </w:r>
      <w:r w:rsidR="009365BA">
        <w:rPr>
          <w:rFonts w:hint="eastAsia"/>
        </w:rPr>
        <w:t xml:space="preserve"> </w:t>
      </w:r>
      <w:r w:rsidR="004B69B6" w:rsidRPr="00A946CA">
        <w:rPr>
          <w:rFonts w:hint="eastAsia"/>
        </w:rPr>
        <w:t>排放因子</w:t>
      </w:r>
      <w:r w:rsidR="001F47D8" w:rsidRPr="00A946CA">
        <w:rPr>
          <w:rFonts w:hint="eastAsia"/>
        </w:rPr>
        <w:t xml:space="preserve"> emission factor</w:t>
      </w:r>
    </w:p>
    <w:p w:rsidR="004B69B6" w:rsidRPr="00A946CA" w:rsidRDefault="004B69B6" w:rsidP="001D2A2A">
      <w:pPr>
        <w:pStyle w:val="11"/>
        <w:spacing w:before="156"/>
        <w:ind w:firstLine="420"/>
      </w:pPr>
      <w:r w:rsidRPr="00A946CA">
        <w:rPr>
          <w:rFonts w:hint="eastAsia"/>
        </w:rPr>
        <w:t>与活动水平数据相对应的系数，用于量化单位活动水平的温室气体排放量</w:t>
      </w:r>
      <w:r w:rsidR="00AC35A0" w:rsidRPr="00A946CA">
        <w:rPr>
          <w:rFonts w:hint="eastAsia"/>
        </w:rPr>
        <w:t>的系数</w:t>
      </w:r>
      <w:r w:rsidRPr="00A946CA">
        <w:rPr>
          <w:rFonts w:hint="eastAsia"/>
        </w:rPr>
        <w:t>，如单位面积稻田甲烷排放量</w:t>
      </w:r>
      <w:r w:rsidR="00EC6881" w:rsidRPr="00A946CA">
        <w:rPr>
          <w:rFonts w:hint="eastAsia"/>
        </w:rPr>
        <w:t>、单位动物肠道发酵甲烷排放量、单位畜禽粪便管理甲烷和氧化亚氮排放量</w:t>
      </w:r>
      <w:r w:rsidRPr="00A946CA">
        <w:rPr>
          <w:rFonts w:hint="eastAsia"/>
        </w:rPr>
        <w:t xml:space="preserve">等。  </w:t>
      </w:r>
    </w:p>
    <w:p w:rsidR="0076318E" w:rsidRPr="00A946CA" w:rsidRDefault="0076318E" w:rsidP="004400E9">
      <w:pPr>
        <w:pStyle w:val="af2"/>
        <w:spacing w:before="156" w:after="156"/>
      </w:pPr>
      <w:r w:rsidRPr="00A946CA">
        <w:rPr>
          <w:rFonts w:hint="eastAsia"/>
        </w:rPr>
        <w:lastRenderedPageBreak/>
        <w:t>3.5</w:t>
      </w:r>
      <w:r w:rsidR="009365BA">
        <w:rPr>
          <w:rFonts w:hint="eastAsia"/>
        </w:rPr>
        <w:t xml:space="preserve"> </w:t>
      </w:r>
      <w:r w:rsidR="004B69B6" w:rsidRPr="00A946CA">
        <w:rPr>
          <w:rFonts w:hint="eastAsia"/>
        </w:rPr>
        <w:t>全球</w:t>
      </w:r>
      <w:r w:rsidRPr="00A946CA">
        <w:rPr>
          <w:rFonts w:hint="eastAsia"/>
        </w:rPr>
        <w:t>增温</w:t>
      </w:r>
      <w:r w:rsidR="004B69B6" w:rsidRPr="00A946CA">
        <w:rPr>
          <w:rFonts w:hint="eastAsia"/>
        </w:rPr>
        <w:t>潜势</w:t>
      </w:r>
      <w:r w:rsidR="001F47D8" w:rsidRPr="00A946CA">
        <w:rPr>
          <w:rFonts w:hint="eastAsia"/>
        </w:rPr>
        <w:t xml:space="preserve"> global warming potential</w:t>
      </w:r>
      <w:r w:rsidR="009F1D3A" w:rsidRPr="00A946CA">
        <w:rPr>
          <w:rFonts w:hint="eastAsia"/>
        </w:rPr>
        <w:t>；GWP</w:t>
      </w:r>
    </w:p>
    <w:p w:rsidR="0076318E" w:rsidRPr="00A946CA" w:rsidRDefault="0076318E" w:rsidP="001D2A2A">
      <w:pPr>
        <w:pStyle w:val="11"/>
        <w:spacing w:before="156"/>
        <w:ind w:firstLine="420"/>
      </w:pPr>
      <w:r w:rsidRPr="00A946CA">
        <w:rPr>
          <w:rFonts w:hint="eastAsia"/>
        </w:rPr>
        <w:t>单位质量的某种温室气体在给定时间段内辐射强迫的影响与等量二氧化碳辐射强度影响相关联的系数。</w:t>
      </w:r>
    </w:p>
    <w:p w:rsidR="00750D3F" w:rsidRPr="00A946CA" w:rsidRDefault="00750D3F" w:rsidP="00750D3F">
      <w:pPr>
        <w:pStyle w:val="af2"/>
        <w:spacing w:before="156" w:after="156"/>
      </w:pPr>
      <w:r w:rsidRPr="00A946CA">
        <w:rPr>
          <w:rFonts w:hint="eastAsia"/>
        </w:rPr>
        <w:t>3.6</w:t>
      </w:r>
      <w:r w:rsidR="009365BA">
        <w:rPr>
          <w:rFonts w:hint="eastAsia"/>
        </w:rPr>
        <w:t xml:space="preserve"> </w:t>
      </w:r>
      <w:r w:rsidRPr="00A946CA">
        <w:rPr>
          <w:rFonts w:hint="eastAsia"/>
        </w:rPr>
        <w:t>二氧化碳当量 carbon dioxide equivalent；CO</w:t>
      </w:r>
      <w:r w:rsidRPr="00A946CA">
        <w:rPr>
          <w:vertAlign w:val="subscript"/>
        </w:rPr>
        <w:t>2</w:t>
      </w:r>
      <w:r w:rsidRPr="00A946CA">
        <w:rPr>
          <w:rFonts w:hint="eastAsia"/>
        </w:rPr>
        <w:t>e</w:t>
      </w:r>
    </w:p>
    <w:p w:rsidR="00750D3F" w:rsidRPr="00A946CA" w:rsidRDefault="009F1D3A" w:rsidP="009F1D3A">
      <w:pPr>
        <w:pStyle w:val="11"/>
        <w:spacing w:before="156"/>
        <w:ind w:firstLine="420"/>
      </w:pPr>
      <w:r w:rsidRPr="00A946CA">
        <w:rPr>
          <w:rFonts w:hint="eastAsia"/>
        </w:rPr>
        <w:t>用</w:t>
      </w:r>
      <w:r w:rsidR="00D03A72" w:rsidRPr="00A946CA">
        <w:rPr>
          <w:rFonts w:hint="eastAsia"/>
        </w:rPr>
        <w:t>于</w:t>
      </w:r>
      <w:r w:rsidRPr="00A946CA">
        <w:rPr>
          <w:rFonts w:hint="eastAsia"/>
        </w:rPr>
        <w:t>比较不同温室气体排放</w:t>
      </w:r>
      <w:r w:rsidR="00D03A72" w:rsidRPr="00A946CA">
        <w:rPr>
          <w:rFonts w:hint="eastAsia"/>
        </w:rPr>
        <w:t>量</w:t>
      </w:r>
      <w:r w:rsidRPr="00A946CA">
        <w:rPr>
          <w:rFonts w:hint="eastAsia"/>
        </w:rPr>
        <w:t>的量度单位。二氧化碳当量</w:t>
      </w:r>
      <w:r w:rsidR="00B34295" w:rsidRPr="00A946CA">
        <w:rPr>
          <w:rFonts w:hint="eastAsia"/>
        </w:rPr>
        <w:t>等于给定</w:t>
      </w:r>
      <w:r w:rsidRPr="00A946CA">
        <w:rPr>
          <w:rFonts w:hint="eastAsia"/>
        </w:rPr>
        <w:t>气体的</w:t>
      </w:r>
      <w:r w:rsidR="00D03A72" w:rsidRPr="00A946CA">
        <w:rPr>
          <w:rFonts w:hint="eastAsia"/>
        </w:rPr>
        <w:t>质量数</w:t>
      </w:r>
      <w:r w:rsidRPr="00A946CA">
        <w:rPr>
          <w:rFonts w:hint="eastAsia"/>
        </w:rPr>
        <w:t>乘以其</w:t>
      </w:r>
      <w:r w:rsidR="00D03A72" w:rsidRPr="00A946CA">
        <w:rPr>
          <w:rFonts w:hint="eastAsia"/>
        </w:rPr>
        <w:t>特定时间尺度的</w:t>
      </w:r>
      <w:r w:rsidRPr="00A946CA">
        <w:rPr>
          <w:rFonts w:hint="eastAsia"/>
        </w:rPr>
        <w:t>全球增温潜势（GWP）得出</w:t>
      </w:r>
      <w:r w:rsidR="00750D3F" w:rsidRPr="00A946CA">
        <w:rPr>
          <w:rFonts w:hint="eastAsia"/>
        </w:rPr>
        <w:t>。</w:t>
      </w:r>
    </w:p>
    <w:p w:rsidR="008737CC" w:rsidRPr="00A946CA" w:rsidRDefault="008737CC" w:rsidP="004400E9">
      <w:pPr>
        <w:pStyle w:val="af2"/>
        <w:spacing w:before="156" w:after="156"/>
      </w:pPr>
      <w:r w:rsidRPr="00A946CA">
        <w:rPr>
          <w:rFonts w:hint="eastAsia"/>
        </w:rPr>
        <w:t>3.</w:t>
      </w:r>
      <w:r w:rsidR="00750D3F" w:rsidRPr="00A946CA">
        <w:rPr>
          <w:rFonts w:hint="eastAsia"/>
        </w:rPr>
        <w:t>7</w:t>
      </w:r>
      <w:r w:rsidR="009365BA">
        <w:rPr>
          <w:rFonts w:hint="eastAsia"/>
        </w:rPr>
        <w:t xml:space="preserve"> </w:t>
      </w:r>
      <w:r w:rsidR="004B69B6" w:rsidRPr="00A946CA">
        <w:rPr>
          <w:rFonts w:hint="eastAsia"/>
        </w:rPr>
        <w:t>清单的不确定性</w:t>
      </w:r>
      <w:r w:rsidR="001F47D8" w:rsidRPr="00A946CA">
        <w:rPr>
          <w:rFonts w:hint="eastAsia"/>
        </w:rPr>
        <w:t xml:space="preserve"> uncertainty</w:t>
      </w:r>
    </w:p>
    <w:p w:rsidR="004B69B6" w:rsidRPr="00A946CA" w:rsidRDefault="004B69B6" w:rsidP="001D2A2A">
      <w:pPr>
        <w:pStyle w:val="11"/>
        <w:spacing w:before="156"/>
        <w:ind w:firstLine="420"/>
      </w:pPr>
      <w:r w:rsidRPr="00A946CA">
        <w:rPr>
          <w:rFonts w:hint="eastAsia"/>
        </w:rPr>
        <w:t>由于缺乏对</w:t>
      </w:r>
      <w:r w:rsidR="00B33846" w:rsidRPr="00A946CA">
        <w:rPr>
          <w:rFonts w:hint="eastAsia"/>
        </w:rPr>
        <w:t>温室气体</w:t>
      </w:r>
      <w:r w:rsidRPr="00A946CA">
        <w:rPr>
          <w:rFonts w:hint="eastAsia"/>
        </w:rPr>
        <w:t>真实排放量或吸收量数值</w:t>
      </w:r>
      <w:r w:rsidR="00B33846" w:rsidRPr="00A946CA">
        <w:rPr>
          <w:rFonts w:hint="eastAsia"/>
        </w:rPr>
        <w:t>准确的计算</w:t>
      </w:r>
      <w:r w:rsidRPr="00A946CA">
        <w:rPr>
          <w:rFonts w:hint="eastAsia"/>
        </w:rPr>
        <w:t>，</w:t>
      </w:r>
      <w:r w:rsidR="00B33846" w:rsidRPr="00A946CA">
        <w:rPr>
          <w:rFonts w:hint="eastAsia"/>
        </w:rPr>
        <w:t>温室气体</w:t>
      </w:r>
      <w:r w:rsidRPr="00A946CA">
        <w:rPr>
          <w:rFonts w:hint="eastAsia"/>
        </w:rPr>
        <w:t>排放量或吸收量被描述为以可能数值的范围和可能性为特征的概率密度函数。</w:t>
      </w:r>
      <w:r w:rsidR="00B33846" w:rsidRPr="00A946CA">
        <w:rPr>
          <w:rFonts w:hint="eastAsia"/>
        </w:rPr>
        <w:t>清单不确定性的影响因素较多</w:t>
      </w:r>
      <w:r w:rsidRPr="00A946CA">
        <w:rPr>
          <w:rFonts w:hint="eastAsia"/>
        </w:rPr>
        <w:t>，如缺乏完整的活动水平数据，排放因子抽样调查数据存在一定的误差范围，模型系统的简化等。</w:t>
      </w:r>
    </w:p>
    <w:p w:rsidR="0087636F" w:rsidRPr="00A946CA" w:rsidRDefault="0087636F" w:rsidP="009365BA">
      <w:pPr>
        <w:pStyle w:val="af1"/>
        <w:spacing w:before="312" w:after="312"/>
      </w:pPr>
      <w:bookmarkStart w:id="12" w:name="_Toc523488416"/>
      <w:bookmarkStart w:id="13" w:name="_Toc428903704"/>
      <w:r w:rsidRPr="00A946CA">
        <w:rPr>
          <w:rFonts w:hint="eastAsia"/>
        </w:rPr>
        <w:t>4 稻田甲烷排放</w:t>
      </w:r>
      <w:bookmarkEnd w:id="12"/>
    </w:p>
    <w:p w:rsidR="0087636F" w:rsidRPr="00A946CA" w:rsidRDefault="0087636F" w:rsidP="00F0737A">
      <w:pPr>
        <w:pStyle w:val="11"/>
        <w:spacing w:before="156"/>
        <w:ind w:firstLine="420"/>
        <w:rPr>
          <w:kern w:val="0"/>
        </w:rPr>
      </w:pPr>
      <w:r w:rsidRPr="00A946CA">
        <w:rPr>
          <w:kern w:val="0"/>
        </w:rPr>
        <w:t>稻田是甲烷的</w:t>
      </w:r>
      <w:r w:rsidR="00B33846" w:rsidRPr="00A946CA">
        <w:rPr>
          <w:rFonts w:hint="eastAsia"/>
          <w:kern w:val="0"/>
        </w:rPr>
        <w:t>重要</w:t>
      </w:r>
      <w:r w:rsidRPr="00A946CA">
        <w:rPr>
          <w:kern w:val="0"/>
        </w:rPr>
        <w:t>人为排放源，</w:t>
      </w:r>
      <w:r w:rsidR="00F0737A" w:rsidRPr="00A946CA">
        <w:rPr>
          <w:rFonts w:hint="eastAsia"/>
          <w:kern w:val="0"/>
        </w:rPr>
        <w:t>稻田甲烷排放包括水稻生长季</w:t>
      </w:r>
      <w:r w:rsidR="00741973" w:rsidRPr="00A946CA">
        <w:rPr>
          <w:rFonts w:hint="eastAsia"/>
          <w:kern w:val="0"/>
        </w:rPr>
        <w:t>和</w:t>
      </w:r>
      <w:proofErr w:type="gramStart"/>
      <w:r w:rsidR="00741973" w:rsidRPr="00A946CA">
        <w:rPr>
          <w:rFonts w:hint="eastAsia"/>
          <w:kern w:val="0"/>
        </w:rPr>
        <w:t>冬水田</w:t>
      </w:r>
      <w:proofErr w:type="gramEnd"/>
      <w:r w:rsidR="00F0737A" w:rsidRPr="00A946CA">
        <w:rPr>
          <w:rFonts w:hint="eastAsia"/>
          <w:kern w:val="0"/>
        </w:rPr>
        <w:t>（冷浸田）水稻非生长季（休闲期）</w:t>
      </w:r>
      <w:r w:rsidR="0017656F" w:rsidRPr="00A946CA">
        <w:rPr>
          <w:rFonts w:hint="eastAsia"/>
          <w:kern w:val="0"/>
        </w:rPr>
        <w:t>的甲烷排放</w:t>
      </w:r>
      <w:r w:rsidRPr="00A946CA">
        <w:rPr>
          <w:kern w:val="0"/>
        </w:rPr>
        <w:t>。</w:t>
      </w:r>
    </w:p>
    <w:p w:rsidR="00E86A01" w:rsidRPr="00A946CA" w:rsidRDefault="00E86A01" w:rsidP="004C0025">
      <w:pPr>
        <w:pStyle w:val="af2"/>
        <w:spacing w:before="156" w:after="156"/>
      </w:pPr>
      <w:r w:rsidRPr="00A946CA">
        <w:rPr>
          <w:rFonts w:hint="eastAsia"/>
        </w:rPr>
        <w:t>4.1</w:t>
      </w:r>
      <w:r w:rsidR="009365BA">
        <w:rPr>
          <w:rFonts w:hint="eastAsia"/>
        </w:rPr>
        <w:t xml:space="preserve"> </w:t>
      </w:r>
      <w:r w:rsidRPr="00A946CA">
        <w:rPr>
          <w:rFonts w:hint="eastAsia"/>
        </w:rPr>
        <w:t>方法</w:t>
      </w:r>
    </w:p>
    <w:p w:rsidR="00E86A01" w:rsidRPr="00A946CA" w:rsidRDefault="00E86A01" w:rsidP="001D2A2A">
      <w:pPr>
        <w:pStyle w:val="11"/>
        <w:spacing w:before="156"/>
        <w:ind w:firstLine="420"/>
      </w:pPr>
      <w:r w:rsidRPr="00A946CA">
        <w:t>稻田甲烷排放总量</w:t>
      </w:r>
      <w:r w:rsidR="00E83B77" w:rsidRPr="00A946CA">
        <w:rPr>
          <w:rFonts w:eastAsia="仿宋_GB2312"/>
          <w:position w:val="-14"/>
          <w:sz w:val="28"/>
          <w:szCs w:val="28"/>
        </w:rPr>
        <w:object w:dxaOrig="5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8pt" o:ole="">
            <v:imagedata r:id="rId14" o:title=""/>
          </v:shape>
          <o:OLEObject Type="Embed" ProgID="Equation.3" ShapeID="_x0000_i1025" DrawAspect="Content" ObjectID="_1598248657" r:id="rId15"/>
        </w:object>
      </w:r>
      <w:r w:rsidRPr="00A946CA">
        <w:rPr>
          <w:rFonts w:hint="eastAsia"/>
        </w:rPr>
        <w:t>计算公式</w:t>
      </w:r>
      <w:r w:rsidR="009C714B" w:rsidRPr="00A946CA">
        <w:rPr>
          <w:rFonts w:hint="eastAsia"/>
        </w:rPr>
        <w:t>见式（1）</w:t>
      </w:r>
      <w:r w:rsidRPr="00A946CA">
        <w:rPr>
          <w:rFonts w:hint="eastAsia"/>
        </w:rPr>
        <w:t>：</w:t>
      </w:r>
    </w:p>
    <w:p w:rsidR="00E86A01" w:rsidRPr="00A946CA" w:rsidRDefault="005C2E17" w:rsidP="004C0025">
      <w:pPr>
        <w:pStyle w:val="11"/>
        <w:wordWrap w:val="0"/>
        <w:ind w:firstLineChars="0" w:firstLine="0"/>
        <w:jc w:val="right"/>
      </w:pPr>
      <w:r w:rsidRPr="00A946CA">
        <w:rPr>
          <w:noProof/>
        </w:rPr>
        <w:drawing>
          <wp:inline distT="0" distB="0" distL="0" distR="0" wp14:anchorId="1C3EC2CB" wp14:editId="2EC39973">
            <wp:extent cx="1280160" cy="2546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80160" cy="254635"/>
                    </a:xfrm>
                    <a:prstGeom prst="rect">
                      <a:avLst/>
                    </a:prstGeom>
                    <a:noFill/>
                    <a:ln>
                      <a:noFill/>
                    </a:ln>
                  </pic:spPr>
                </pic:pic>
              </a:graphicData>
            </a:graphic>
          </wp:inline>
        </w:drawing>
      </w:r>
      <w:r w:rsidR="00E83B77" w:rsidRPr="00A946CA">
        <w:rPr>
          <w:rFonts w:hint="eastAsia"/>
        </w:rPr>
        <w:t xml:space="preserve">  </w:t>
      </w:r>
      <w:r w:rsidR="00E86A01" w:rsidRPr="00A946CA">
        <w:t xml:space="preserve">   </w:t>
      </w:r>
      <w:r w:rsidR="001D7BF0" w:rsidRPr="00A946CA">
        <w:rPr>
          <w:rFonts w:hint="eastAsia"/>
        </w:rPr>
        <w:t xml:space="preserve">   </w:t>
      </w:r>
      <w:r w:rsidR="00E86A01" w:rsidRPr="00A946CA">
        <w:t xml:space="preserve">         </w:t>
      </w:r>
      <w:r w:rsidR="001D7BF0" w:rsidRPr="00A946CA">
        <w:t>……………</w:t>
      </w:r>
      <w:r w:rsidR="00C45671" w:rsidRPr="00A946CA">
        <w:rPr>
          <w:rFonts w:hint="eastAsia"/>
        </w:rPr>
        <w:t>（1）</w:t>
      </w:r>
    </w:p>
    <w:p w:rsidR="001D7BF0" w:rsidRPr="00A946CA" w:rsidRDefault="001D2A2A" w:rsidP="00D31D6C">
      <w:pPr>
        <w:pStyle w:val="11"/>
        <w:ind w:firstLine="420"/>
      </w:pPr>
      <w:r w:rsidRPr="00A946CA">
        <w:rPr>
          <w:rFonts w:hint="eastAsia"/>
        </w:rPr>
        <w:t>式中</w:t>
      </w:r>
      <w:r w:rsidR="001D7BF0" w:rsidRPr="00A946CA">
        <w:rPr>
          <w:rFonts w:hint="eastAsia"/>
        </w:rPr>
        <w:t>：</w:t>
      </w:r>
    </w:p>
    <w:tbl>
      <w:tblPr>
        <w:tblW w:w="0" w:type="auto"/>
        <w:tblInd w:w="392" w:type="dxa"/>
        <w:tblLook w:val="04A0" w:firstRow="1" w:lastRow="0" w:firstColumn="1" w:lastColumn="0" w:noHBand="0" w:noVBand="1"/>
      </w:tblPr>
      <w:tblGrid>
        <w:gridCol w:w="850"/>
        <w:gridCol w:w="7280"/>
      </w:tblGrid>
      <w:tr w:rsidR="00A946CA" w:rsidRPr="00A946CA" w:rsidTr="004C0025">
        <w:tc>
          <w:tcPr>
            <w:tcW w:w="850" w:type="dxa"/>
            <w:shd w:val="clear" w:color="auto" w:fill="auto"/>
            <w:vAlign w:val="center"/>
          </w:tcPr>
          <w:p w:rsidR="001D7BF0" w:rsidRPr="00A946CA" w:rsidRDefault="005C2E17" w:rsidP="00594471">
            <w:pPr>
              <w:pStyle w:val="11"/>
              <w:ind w:firstLineChars="0" w:firstLine="0"/>
            </w:pPr>
            <w:r w:rsidRPr="00A946CA">
              <w:rPr>
                <w:rFonts w:eastAsia="仿宋_GB2312"/>
                <w:noProof/>
                <w:position w:val="-14"/>
                <w:sz w:val="28"/>
                <w:szCs w:val="28"/>
              </w:rPr>
              <w:drawing>
                <wp:inline distT="0" distB="0" distL="0" distR="0" wp14:anchorId="20E290FE" wp14:editId="2EE12D4D">
                  <wp:extent cx="309880" cy="2305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9880" cy="230505"/>
                          </a:xfrm>
                          <a:prstGeom prst="rect">
                            <a:avLst/>
                          </a:prstGeom>
                          <a:noFill/>
                          <a:ln>
                            <a:noFill/>
                          </a:ln>
                        </pic:spPr>
                      </pic:pic>
                    </a:graphicData>
                  </a:graphic>
                </wp:inline>
              </w:drawing>
            </w:r>
          </w:p>
        </w:tc>
        <w:tc>
          <w:tcPr>
            <w:tcW w:w="7280" w:type="dxa"/>
            <w:shd w:val="clear" w:color="auto" w:fill="auto"/>
            <w:vAlign w:val="center"/>
          </w:tcPr>
          <w:p w:rsidR="001D7BF0" w:rsidRPr="00A946CA" w:rsidRDefault="001D7BF0" w:rsidP="00594471">
            <w:pPr>
              <w:pStyle w:val="11"/>
              <w:ind w:firstLineChars="0" w:firstLine="0"/>
            </w:pPr>
            <w:r w:rsidRPr="00A946CA">
              <w:t>——稻田甲烷排放总量</w:t>
            </w:r>
            <w:r w:rsidRPr="00A946CA">
              <w:rPr>
                <w:rFonts w:hint="eastAsia"/>
              </w:rPr>
              <w:t>（吨）；</w:t>
            </w:r>
          </w:p>
        </w:tc>
      </w:tr>
      <w:tr w:rsidR="00A946CA" w:rsidRPr="00A946CA" w:rsidTr="004C0025">
        <w:tc>
          <w:tcPr>
            <w:tcW w:w="850" w:type="dxa"/>
            <w:shd w:val="clear" w:color="auto" w:fill="auto"/>
            <w:vAlign w:val="center"/>
          </w:tcPr>
          <w:p w:rsidR="001D7BF0" w:rsidRPr="00A946CA" w:rsidRDefault="001D7BF0" w:rsidP="00594471">
            <w:pPr>
              <w:pStyle w:val="11"/>
              <w:ind w:firstLineChars="0" w:firstLine="0"/>
            </w:pPr>
            <w:proofErr w:type="spellStart"/>
            <w:r w:rsidRPr="00A946CA">
              <w:rPr>
                <w:i/>
              </w:rPr>
              <w:t>EF</w:t>
            </w:r>
            <w:r w:rsidRPr="00A946CA">
              <w:rPr>
                <w:i/>
                <w:vertAlign w:val="subscript"/>
              </w:rPr>
              <w:t>i</w:t>
            </w:r>
            <w:proofErr w:type="spellEnd"/>
          </w:p>
        </w:tc>
        <w:tc>
          <w:tcPr>
            <w:tcW w:w="7280" w:type="dxa"/>
            <w:shd w:val="clear" w:color="auto" w:fill="auto"/>
            <w:vAlign w:val="center"/>
          </w:tcPr>
          <w:p w:rsidR="001D7BF0" w:rsidRPr="00A946CA" w:rsidRDefault="001D7BF0" w:rsidP="00594471">
            <w:pPr>
              <w:pStyle w:val="11"/>
              <w:ind w:firstLineChars="0" w:firstLine="0"/>
            </w:pPr>
            <w:r w:rsidRPr="00A946CA">
              <w:t>——分类型稻田甲烷排放因子（</w:t>
            </w:r>
            <w:proofErr w:type="gramStart"/>
            <w:r w:rsidRPr="00A946CA">
              <w:t>千克/</w:t>
            </w:r>
            <w:proofErr w:type="gramEnd"/>
            <w:r w:rsidRPr="00A946CA">
              <w:t>公顷）；</w:t>
            </w:r>
          </w:p>
        </w:tc>
      </w:tr>
      <w:tr w:rsidR="00A946CA" w:rsidRPr="00A946CA" w:rsidTr="004C0025">
        <w:tc>
          <w:tcPr>
            <w:tcW w:w="850" w:type="dxa"/>
            <w:shd w:val="clear" w:color="auto" w:fill="auto"/>
            <w:vAlign w:val="center"/>
          </w:tcPr>
          <w:p w:rsidR="001D7BF0" w:rsidRPr="00A946CA" w:rsidRDefault="001D7BF0" w:rsidP="00594471">
            <w:pPr>
              <w:pStyle w:val="11"/>
              <w:ind w:firstLineChars="0" w:firstLine="0"/>
            </w:pPr>
            <w:proofErr w:type="spellStart"/>
            <w:r w:rsidRPr="00A946CA">
              <w:rPr>
                <w:i/>
              </w:rPr>
              <w:t>AD</w:t>
            </w:r>
            <w:r w:rsidRPr="00A946CA">
              <w:rPr>
                <w:i/>
                <w:vertAlign w:val="subscript"/>
              </w:rPr>
              <w:t>i</w:t>
            </w:r>
            <w:proofErr w:type="spellEnd"/>
          </w:p>
        </w:tc>
        <w:tc>
          <w:tcPr>
            <w:tcW w:w="7280" w:type="dxa"/>
            <w:shd w:val="clear" w:color="auto" w:fill="auto"/>
            <w:vAlign w:val="center"/>
          </w:tcPr>
          <w:p w:rsidR="001D7BF0" w:rsidRPr="00A946CA" w:rsidRDefault="001D7BF0" w:rsidP="00C102EC">
            <w:pPr>
              <w:pStyle w:val="11"/>
              <w:ind w:firstLineChars="0" w:firstLine="0"/>
              <w:rPr>
                <w:b/>
              </w:rPr>
            </w:pPr>
            <w:r w:rsidRPr="00A946CA">
              <w:t>——</w:t>
            </w:r>
            <w:r w:rsidR="00C102EC" w:rsidRPr="00A946CA">
              <w:rPr>
                <w:rFonts w:hint="eastAsia"/>
              </w:rPr>
              <w:t>稻田</w:t>
            </w:r>
            <w:r w:rsidRPr="00A946CA">
              <w:t>播种面积（</w:t>
            </w:r>
            <w:proofErr w:type="gramStart"/>
            <w:r w:rsidRPr="00A946CA">
              <w:rPr>
                <w:rFonts w:hint="eastAsia"/>
              </w:rPr>
              <w:t>千</w:t>
            </w:r>
            <w:r w:rsidRPr="00A946CA">
              <w:t>公顷</w:t>
            </w:r>
            <w:proofErr w:type="gramEnd"/>
            <w:r w:rsidRPr="00A946CA">
              <w:t>）</w:t>
            </w:r>
            <w:r w:rsidRPr="00A946CA">
              <w:rPr>
                <w:rFonts w:hint="eastAsia"/>
              </w:rPr>
              <w:t>；</w:t>
            </w:r>
          </w:p>
        </w:tc>
      </w:tr>
      <w:tr w:rsidR="00A946CA" w:rsidRPr="00A946CA" w:rsidTr="004C0025">
        <w:tc>
          <w:tcPr>
            <w:tcW w:w="850" w:type="dxa"/>
            <w:shd w:val="clear" w:color="auto" w:fill="auto"/>
            <w:vAlign w:val="center"/>
          </w:tcPr>
          <w:p w:rsidR="001D7BF0" w:rsidRPr="00A946CA" w:rsidRDefault="001D7BF0" w:rsidP="00594471">
            <w:pPr>
              <w:pStyle w:val="11"/>
              <w:ind w:firstLineChars="0" w:firstLine="0"/>
            </w:pPr>
            <w:r w:rsidRPr="00A946CA">
              <w:rPr>
                <w:i/>
              </w:rPr>
              <w:t>i</w:t>
            </w:r>
          </w:p>
        </w:tc>
        <w:tc>
          <w:tcPr>
            <w:tcW w:w="7280" w:type="dxa"/>
            <w:shd w:val="clear" w:color="auto" w:fill="auto"/>
            <w:vAlign w:val="center"/>
          </w:tcPr>
          <w:p w:rsidR="001D7BF0" w:rsidRPr="00A946CA" w:rsidRDefault="001D7BF0" w:rsidP="00F0737A">
            <w:pPr>
              <w:pStyle w:val="11"/>
              <w:ind w:firstLineChars="0" w:firstLine="0"/>
            </w:pPr>
            <w:r w:rsidRPr="00A946CA">
              <w:t>——表示稻田类型，分别指单季稻、双季早稻</w:t>
            </w:r>
            <w:r w:rsidR="00F0737A" w:rsidRPr="00A946CA">
              <w:rPr>
                <w:rFonts w:hint="eastAsia"/>
              </w:rPr>
              <w:t>、</w:t>
            </w:r>
            <w:r w:rsidR="00A6225D" w:rsidRPr="00A946CA">
              <w:rPr>
                <w:rFonts w:hint="eastAsia"/>
              </w:rPr>
              <w:t>双季晚稻</w:t>
            </w:r>
            <w:r w:rsidR="00F0737A" w:rsidRPr="00A946CA">
              <w:rPr>
                <w:rFonts w:hint="eastAsia"/>
              </w:rPr>
              <w:t>生长季的稻田和非生长季的冬水田</w:t>
            </w:r>
            <w:r w:rsidRPr="00A946CA">
              <w:rPr>
                <w:rFonts w:hint="eastAsia"/>
              </w:rPr>
              <w:t>。</w:t>
            </w:r>
          </w:p>
        </w:tc>
      </w:tr>
    </w:tbl>
    <w:p w:rsidR="001E55CA" w:rsidRPr="00A946CA" w:rsidRDefault="001E55CA" w:rsidP="004C0025">
      <w:pPr>
        <w:pStyle w:val="af2"/>
        <w:spacing w:before="156" w:after="156"/>
      </w:pPr>
      <w:r w:rsidRPr="00A946CA">
        <w:rPr>
          <w:rFonts w:hint="eastAsia"/>
        </w:rPr>
        <w:t>4.2</w:t>
      </w:r>
      <w:r w:rsidR="009365BA">
        <w:rPr>
          <w:rFonts w:hint="eastAsia"/>
        </w:rPr>
        <w:t xml:space="preserve"> </w:t>
      </w:r>
      <w:r w:rsidRPr="00A946CA">
        <w:rPr>
          <w:rFonts w:hint="eastAsia"/>
        </w:rPr>
        <w:t>活动水平数据</w:t>
      </w:r>
    </w:p>
    <w:p w:rsidR="001E55CA" w:rsidRPr="00A946CA" w:rsidRDefault="00980003" w:rsidP="001D2A2A">
      <w:pPr>
        <w:pStyle w:val="11"/>
        <w:spacing w:before="156"/>
        <w:ind w:firstLine="420"/>
      </w:pPr>
      <w:r w:rsidRPr="00A946CA">
        <w:rPr>
          <w:rFonts w:hint="eastAsia"/>
        </w:rPr>
        <w:t>稻田甲烷排放清单的活动水平数据为各种类型水稻播种面积，包括</w:t>
      </w:r>
      <w:r w:rsidR="00A6225D" w:rsidRPr="00A946CA">
        <w:rPr>
          <w:rFonts w:hint="eastAsia"/>
          <w:kern w:val="0"/>
        </w:rPr>
        <w:t>单季稻、</w:t>
      </w:r>
      <w:r w:rsidR="00A6225D" w:rsidRPr="00A946CA">
        <w:rPr>
          <w:kern w:val="0"/>
        </w:rPr>
        <w:t>双季早稻</w:t>
      </w:r>
      <w:r w:rsidR="00A6225D" w:rsidRPr="00A946CA">
        <w:rPr>
          <w:rFonts w:hint="eastAsia"/>
          <w:kern w:val="0"/>
        </w:rPr>
        <w:t>和</w:t>
      </w:r>
      <w:r w:rsidR="00A6225D" w:rsidRPr="00A946CA">
        <w:rPr>
          <w:kern w:val="0"/>
        </w:rPr>
        <w:t>双季晚稻</w:t>
      </w:r>
      <w:r w:rsidRPr="00A946CA">
        <w:rPr>
          <w:rFonts w:hint="eastAsia"/>
        </w:rPr>
        <w:t>的播种面积，数据可来源于中国</w:t>
      </w:r>
      <w:r w:rsidR="0077295A" w:rsidRPr="00A946CA">
        <w:rPr>
          <w:rFonts w:hint="eastAsia"/>
        </w:rPr>
        <w:t>农</w:t>
      </w:r>
      <w:r w:rsidRPr="00A946CA">
        <w:rPr>
          <w:rFonts w:hint="eastAsia"/>
        </w:rPr>
        <w:t>村统计年鉴、省级或地市级统计年鉴或咨询</w:t>
      </w:r>
      <w:r w:rsidR="002E2128" w:rsidRPr="00A946CA">
        <w:rPr>
          <w:rFonts w:hint="eastAsia"/>
        </w:rPr>
        <w:t>统计部门</w:t>
      </w:r>
      <w:r w:rsidRPr="00A946CA">
        <w:rPr>
          <w:rFonts w:hint="eastAsia"/>
        </w:rPr>
        <w:t>等。</w:t>
      </w:r>
      <w:r w:rsidR="0017656F" w:rsidRPr="00A946CA">
        <w:rPr>
          <w:rFonts w:hint="eastAsia"/>
        </w:rPr>
        <w:t>其中，年鉴中早稻和二季晚稻种植面积最小值为用于计算的双季早稻、双季晚稻面积，其余面积均划为单季稻种植面积。</w:t>
      </w:r>
    </w:p>
    <w:p w:rsidR="00741973" w:rsidRPr="00A946CA" w:rsidRDefault="00741973" w:rsidP="004C0025">
      <w:pPr>
        <w:pStyle w:val="11"/>
        <w:ind w:firstLine="420"/>
      </w:pPr>
      <w:r w:rsidRPr="00A946CA">
        <w:rPr>
          <w:rFonts w:hint="eastAsia"/>
        </w:rPr>
        <w:t>冬水田面积来源土壤普查数据，不考虑农民撂荒面积。</w:t>
      </w:r>
    </w:p>
    <w:p w:rsidR="00E86A01" w:rsidRPr="00A946CA" w:rsidRDefault="00E86A01" w:rsidP="004C0025">
      <w:pPr>
        <w:pStyle w:val="af2"/>
        <w:spacing w:before="156" w:after="156"/>
      </w:pPr>
      <w:r w:rsidRPr="00A946CA">
        <w:rPr>
          <w:rFonts w:hint="eastAsia"/>
        </w:rPr>
        <w:t>4.</w:t>
      </w:r>
      <w:r w:rsidR="001E55CA" w:rsidRPr="00A946CA">
        <w:rPr>
          <w:rFonts w:hint="eastAsia"/>
        </w:rPr>
        <w:t>3</w:t>
      </w:r>
      <w:r w:rsidR="009365BA">
        <w:rPr>
          <w:rFonts w:hint="eastAsia"/>
        </w:rPr>
        <w:t xml:space="preserve"> </w:t>
      </w:r>
      <w:r w:rsidRPr="00A946CA">
        <w:t>排放因子</w:t>
      </w:r>
    </w:p>
    <w:p w:rsidR="00E86A01" w:rsidRPr="00A946CA" w:rsidRDefault="00E86A01" w:rsidP="001D2A2A">
      <w:pPr>
        <w:pStyle w:val="11"/>
        <w:spacing w:before="156"/>
        <w:ind w:firstLine="420"/>
      </w:pPr>
      <w:r w:rsidRPr="00A946CA">
        <w:rPr>
          <w:rFonts w:hint="eastAsia"/>
        </w:rPr>
        <w:t>江西省</w:t>
      </w:r>
      <w:r w:rsidRPr="00A946CA">
        <w:t>稻田</w:t>
      </w:r>
      <w:r w:rsidR="00F0737A" w:rsidRPr="00A946CA">
        <w:rPr>
          <w:rFonts w:hint="eastAsia"/>
        </w:rPr>
        <w:t>水稻生长季</w:t>
      </w:r>
      <w:r w:rsidRPr="00A946CA">
        <w:t>甲烷排放因子</w:t>
      </w:r>
      <w:r w:rsidR="00EC6881" w:rsidRPr="00A946CA">
        <w:rPr>
          <w:rFonts w:hint="eastAsia"/>
        </w:rPr>
        <w:t>可采用实测值或</w:t>
      </w:r>
      <w:r w:rsidR="003A2818" w:rsidRPr="00A946CA">
        <w:rPr>
          <w:rFonts w:hint="eastAsia"/>
        </w:rPr>
        <w:t>参考表1。</w:t>
      </w:r>
    </w:p>
    <w:p w:rsidR="00F0737A" w:rsidRPr="00A946CA" w:rsidRDefault="00F0737A" w:rsidP="00F91736">
      <w:pPr>
        <w:pStyle w:val="affe"/>
        <w:spacing w:before="156" w:after="156"/>
      </w:pPr>
      <w:r w:rsidRPr="00A946CA">
        <w:t>表1</w:t>
      </w:r>
      <w:r w:rsidRPr="00A946CA">
        <w:rPr>
          <w:rFonts w:hint="eastAsia"/>
        </w:rPr>
        <w:t xml:space="preserve"> 稻田甲烷</w:t>
      </w:r>
      <w:r w:rsidRPr="00A946CA">
        <w:t>排放因子</w:t>
      </w:r>
      <w:r w:rsidRPr="00A946CA">
        <w:fldChar w:fldCharType="begin"/>
      </w:r>
      <w:r w:rsidR="00AC6BC7" w:rsidRPr="00A946CA">
        <w:instrText xml:space="preserve"> ADDIN NE.Ref.{869A4A14-2F05-4586-BABD-E4B5F812B74E}</w:instrText>
      </w:r>
      <w:r w:rsidRPr="00A946CA">
        <w:fldChar w:fldCharType="separate"/>
      </w:r>
      <w:r w:rsidR="00237AED">
        <w:rPr>
          <w:color w:val="080000"/>
          <w:kern w:val="0"/>
          <w:szCs w:val="18"/>
          <w:vertAlign w:val="superscript"/>
        </w:rPr>
        <w:t>[1]</w:t>
      </w:r>
      <w:r w:rsidRPr="00A946CA">
        <w:fldChar w:fldCharType="end"/>
      </w:r>
      <w:r w:rsidRPr="00A946CA">
        <w:t>（单位：</w:t>
      </w:r>
      <w:proofErr w:type="gramStart"/>
      <w:r w:rsidRPr="00A946CA">
        <w:rPr>
          <w:rFonts w:hint="eastAsia"/>
        </w:rPr>
        <w:t>千克</w:t>
      </w:r>
      <w:r w:rsidRPr="00A946CA">
        <w:t>/</w:t>
      </w:r>
      <w:proofErr w:type="gramEnd"/>
      <w:r w:rsidRPr="00A946CA">
        <w:t>公顷）</w:t>
      </w:r>
    </w:p>
    <w:tbl>
      <w:tblPr>
        <w:tblW w:w="3634" w:type="pct"/>
        <w:jc w:val="center"/>
        <w:tblBorders>
          <w:top w:val="single" w:sz="12" w:space="0" w:color="auto"/>
          <w:bottom w:val="single" w:sz="12" w:space="0" w:color="auto"/>
        </w:tblBorders>
        <w:tblCellMar>
          <w:left w:w="0" w:type="dxa"/>
          <w:right w:w="0" w:type="dxa"/>
        </w:tblCellMar>
        <w:tblLook w:val="0000" w:firstRow="0" w:lastRow="0" w:firstColumn="0" w:lastColumn="0" w:noHBand="0" w:noVBand="0"/>
      </w:tblPr>
      <w:tblGrid>
        <w:gridCol w:w="1487"/>
        <w:gridCol w:w="1490"/>
        <w:gridCol w:w="1530"/>
        <w:gridCol w:w="1530"/>
      </w:tblGrid>
      <w:tr w:rsidR="00A946CA" w:rsidRPr="00A946CA" w:rsidTr="0011541F">
        <w:trPr>
          <w:trHeight w:val="397"/>
          <w:jc w:val="center"/>
        </w:trPr>
        <w:tc>
          <w:tcPr>
            <w:tcW w:w="2466" w:type="pct"/>
            <w:gridSpan w:val="2"/>
            <w:tcBorders>
              <w:top w:val="single" w:sz="12" w:space="0" w:color="auto"/>
              <w:bottom w:val="single" w:sz="4" w:space="0" w:color="auto"/>
            </w:tcBorders>
            <w:vAlign w:val="center"/>
          </w:tcPr>
          <w:p w:rsidR="00F0737A" w:rsidRPr="0011541F" w:rsidRDefault="00F0737A" w:rsidP="0011541F">
            <w:pPr>
              <w:jc w:val="center"/>
              <w:rPr>
                <w:rFonts w:ascii="宋体" w:hAnsi="宋体"/>
                <w:b/>
                <w:sz w:val="18"/>
                <w:szCs w:val="18"/>
              </w:rPr>
            </w:pPr>
            <w:r w:rsidRPr="0011541F">
              <w:rPr>
                <w:rFonts w:ascii="宋体" w:hAnsi="宋体" w:hint="eastAsia"/>
                <w:b/>
                <w:sz w:val="18"/>
                <w:szCs w:val="18"/>
              </w:rPr>
              <w:lastRenderedPageBreak/>
              <w:t>稻田类型</w:t>
            </w:r>
          </w:p>
        </w:tc>
        <w:tc>
          <w:tcPr>
            <w:tcW w:w="1267" w:type="pct"/>
            <w:tcBorders>
              <w:top w:val="single" w:sz="12" w:space="0" w:color="auto"/>
              <w:bottom w:val="single" w:sz="4" w:space="0" w:color="auto"/>
            </w:tcBorders>
            <w:noWrap/>
            <w:vAlign w:val="center"/>
          </w:tcPr>
          <w:p w:rsidR="00F0737A" w:rsidRPr="0011541F" w:rsidRDefault="00F0737A" w:rsidP="0011541F">
            <w:pPr>
              <w:jc w:val="center"/>
              <w:rPr>
                <w:rFonts w:ascii="宋体" w:hAnsi="宋体"/>
                <w:b/>
                <w:sz w:val="18"/>
                <w:szCs w:val="18"/>
              </w:rPr>
            </w:pPr>
            <w:r w:rsidRPr="0011541F">
              <w:rPr>
                <w:rFonts w:ascii="宋体" w:hAnsi="宋体"/>
                <w:b/>
                <w:sz w:val="18"/>
                <w:szCs w:val="18"/>
              </w:rPr>
              <w:t>排放因子</w:t>
            </w:r>
            <w:r w:rsidRPr="0011541F">
              <w:rPr>
                <w:rFonts w:ascii="宋体" w:hAnsi="宋体" w:hint="eastAsia"/>
                <w:b/>
                <w:sz w:val="18"/>
                <w:szCs w:val="18"/>
              </w:rPr>
              <w:t>推荐值</w:t>
            </w:r>
          </w:p>
        </w:tc>
        <w:tc>
          <w:tcPr>
            <w:tcW w:w="1267" w:type="pct"/>
            <w:tcBorders>
              <w:top w:val="single" w:sz="12" w:space="0" w:color="auto"/>
              <w:bottom w:val="single" w:sz="4" w:space="0" w:color="auto"/>
            </w:tcBorders>
            <w:noWrap/>
            <w:vAlign w:val="center"/>
          </w:tcPr>
          <w:p w:rsidR="00F0737A" w:rsidRPr="0011541F" w:rsidRDefault="00F0737A" w:rsidP="0011541F">
            <w:pPr>
              <w:jc w:val="center"/>
              <w:rPr>
                <w:rFonts w:ascii="宋体" w:hAnsi="宋体"/>
                <w:b/>
                <w:sz w:val="18"/>
                <w:szCs w:val="18"/>
              </w:rPr>
            </w:pPr>
            <w:r w:rsidRPr="0011541F">
              <w:rPr>
                <w:rFonts w:ascii="宋体" w:hAnsi="宋体"/>
                <w:b/>
                <w:sz w:val="18"/>
                <w:szCs w:val="18"/>
              </w:rPr>
              <w:t>范围</w:t>
            </w:r>
          </w:p>
        </w:tc>
      </w:tr>
      <w:tr w:rsidR="00A946CA" w:rsidRPr="00A946CA" w:rsidTr="0011541F">
        <w:trPr>
          <w:trHeight w:val="113"/>
          <w:jc w:val="center"/>
        </w:trPr>
        <w:tc>
          <w:tcPr>
            <w:tcW w:w="1232" w:type="pct"/>
            <w:vMerge w:val="restart"/>
          </w:tcPr>
          <w:p w:rsidR="00F0737A" w:rsidRPr="00A946CA" w:rsidRDefault="00F0737A" w:rsidP="00F91736">
            <w:pPr>
              <w:spacing w:line="360" w:lineRule="auto"/>
              <w:jc w:val="center"/>
              <w:rPr>
                <w:rFonts w:ascii="宋体" w:hAnsi="宋体"/>
                <w:kern w:val="0"/>
                <w:sz w:val="18"/>
                <w:szCs w:val="18"/>
              </w:rPr>
            </w:pPr>
            <w:r w:rsidRPr="00A946CA">
              <w:rPr>
                <w:rFonts w:ascii="宋体" w:hAnsi="宋体" w:hint="eastAsia"/>
                <w:kern w:val="0"/>
                <w:sz w:val="18"/>
                <w:szCs w:val="18"/>
              </w:rPr>
              <w:t>生长季</w:t>
            </w:r>
          </w:p>
        </w:tc>
        <w:tc>
          <w:tcPr>
            <w:tcW w:w="1233" w:type="pct"/>
            <w:noWrap/>
            <w:vAlign w:val="center"/>
          </w:tcPr>
          <w:p w:rsidR="00F0737A" w:rsidRPr="0011541F" w:rsidRDefault="00F0737A" w:rsidP="0011541F">
            <w:pPr>
              <w:spacing w:line="360" w:lineRule="auto"/>
              <w:jc w:val="center"/>
              <w:rPr>
                <w:rFonts w:ascii="宋体" w:hAnsi="宋体"/>
                <w:kern w:val="0"/>
                <w:sz w:val="18"/>
                <w:szCs w:val="18"/>
              </w:rPr>
            </w:pPr>
            <w:r w:rsidRPr="0011541F">
              <w:rPr>
                <w:rFonts w:ascii="宋体" w:hAnsi="宋体"/>
                <w:kern w:val="0"/>
                <w:sz w:val="18"/>
                <w:szCs w:val="18"/>
              </w:rPr>
              <w:t>单季稻</w:t>
            </w:r>
          </w:p>
        </w:tc>
        <w:tc>
          <w:tcPr>
            <w:tcW w:w="1267" w:type="pct"/>
            <w:noWrap/>
            <w:vAlign w:val="center"/>
          </w:tcPr>
          <w:p w:rsidR="00F0737A" w:rsidRPr="0011541F" w:rsidRDefault="00F0737A" w:rsidP="0011541F">
            <w:pPr>
              <w:spacing w:line="360" w:lineRule="auto"/>
              <w:jc w:val="center"/>
              <w:rPr>
                <w:rFonts w:ascii="宋体" w:hAnsi="宋体"/>
                <w:kern w:val="0"/>
                <w:sz w:val="18"/>
                <w:szCs w:val="18"/>
              </w:rPr>
            </w:pPr>
            <w:r w:rsidRPr="0011541F">
              <w:rPr>
                <w:rFonts w:ascii="宋体" w:hAnsi="宋体"/>
                <w:kern w:val="0"/>
                <w:sz w:val="18"/>
                <w:szCs w:val="18"/>
              </w:rPr>
              <w:t>215.5</w:t>
            </w:r>
          </w:p>
        </w:tc>
        <w:tc>
          <w:tcPr>
            <w:tcW w:w="1267" w:type="pct"/>
            <w:noWrap/>
            <w:vAlign w:val="center"/>
          </w:tcPr>
          <w:p w:rsidR="00F0737A" w:rsidRPr="0011541F" w:rsidRDefault="00F0737A" w:rsidP="0011541F">
            <w:pPr>
              <w:spacing w:line="360" w:lineRule="auto"/>
              <w:jc w:val="center"/>
              <w:rPr>
                <w:rFonts w:ascii="宋体" w:hAnsi="宋体"/>
                <w:kern w:val="0"/>
                <w:sz w:val="18"/>
                <w:szCs w:val="18"/>
              </w:rPr>
            </w:pPr>
            <w:r w:rsidRPr="0011541F">
              <w:rPr>
                <w:rFonts w:ascii="宋体" w:hAnsi="宋体"/>
                <w:kern w:val="0"/>
                <w:sz w:val="18"/>
                <w:szCs w:val="18"/>
              </w:rPr>
              <w:t>158.2-255.9</w:t>
            </w:r>
          </w:p>
        </w:tc>
      </w:tr>
      <w:tr w:rsidR="00A946CA" w:rsidRPr="00A946CA" w:rsidTr="0011541F">
        <w:trPr>
          <w:trHeight w:val="113"/>
          <w:jc w:val="center"/>
        </w:trPr>
        <w:tc>
          <w:tcPr>
            <w:tcW w:w="1232" w:type="pct"/>
            <w:vMerge/>
          </w:tcPr>
          <w:p w:rsidR="00F0737A" w:rsidRPr="00A946CA" w:rsidRDefault="00F0737A" w:rsidP="00F91736">
            <w:pPr>
              <w:spacing w:line="360" w:lineRule="auto"/>
              <w:jc w:val="center"/>
              <w:rPr>
                <w:rFonts w:ascii="宋体" w:hAnsi="宋体"/>
                <w:kern w:val="0"/>
                <w:sz w:val="18"/>
                <w:szCs w:val="18"/>
              </w:rPr>
            </w:pPr>
          </w:p>
        </w:tc>
        <w:tc>
          <w:tcPr>
            <w:tcW w:w="1233" w:type="pct"/>
            <w:noWrap/>
            <w:vAlign w:val="center"/>
          </w:tcPr>
          <w:p w:rsidR="00F0737A" w:rsidRPr="0011541F" w:rsidRDefault="00F0737A" w:rsidP="0011541F">
            <w:pPr>
              <w:spacing w:line="360" w:lineRule="auto"/>
              <w:jc w:val="center"/>
              <w:rPr>
                <w:rFonts w:ascii="宋体" w:hAnsi="宋体"/>
                <w:kern w:val="0"/>
                <w:sz w:val="18"/>
                <w:szCs w:val="18"/>
              </w:rPr>
            </w:pPr>
            <w:r w:rsidRPr="0011541F">
              <w:rPr>
                <w:rFonts w:ascii="宋体" w:hAnsi="宋体"/>
                <w:kern w:val="0"/>
                <w:sz w:val="18"/>
                <w:szCs w:val="18"/>
              </w:rPr>
              <w:t>双季早稻</w:t>
            </w:r>
          </w:p>
        </w:tc>
        <w:tc>
          <w:tcPr>
            <w:tcW w:w="1267" w:type="pct"/>
            <w:noWrap/>
            <w:vAlign w:val="center"/>
          </w:tcPr>
          <w:p w:rsidR="00F0737A" w:rsidRPr="0011541F" w:rsidRDefault="00F0737A" w:rsidP="0011541F">
            <w:pPr>
              <w:spacing w:line="360" w:lineRule="auto"/>
              <w:jc w:val="center"/>
              <w:rPr>
                <w:rFonts w:ascii="宋体" w:hAnsi="宋体"/>
                <w:kern w:val="0"/>
                <w:sz w:val="18"/>
                <w:szCs w:val="18"/>
              </w:rPr>
            </w:pPr>
            <w:r w:rsidRPr="0011541F">
              <w:rPr>
                <w:rFonts w:ascii="宋体" w:hAnsi="宋体"/>
                <w:kern w:val="0"/>
                <w:sz w:val="18"/>
                <w:szCs w:val="18"/>
              </w:rPr>
              <w:t>211.4</w:t>
            </w:r>
          </w:p>
        </w:tc>
        <w:tc>
          <w:tcPr>
            <w:tcW w:w="1267" w:type="pct"/>
            <w:noWrap/>
            <w:vAlign w:val="center"/>
          </w:tcPr>
          <w:p w:rsidR="00F0737A" w:rsidRPr="0011541F" w:rsidRDefault="00F0737A" w:rsidP="0011541F">
            <w:pPr>
              <w:spacing w:line="360" w:lineRule="auto"/>
              <w:jc w:val="center"/>
              <w:rPr>
                <w:rFonts w:ascii="宋体" w:hAnsi="宋体"/>
                <w:kern w:val="0"/>
                <w:sz w:val="18"/>
                <w:szCs w:val="18"/>
              </w:rPr>
            </w:pPr>
            <w:r w:rsidRPr="0011541F">
              <w:rPr>
                <w:rFonts w:ascii="宋体" w:hAnsi="宋体"/>
                <w:kern w:val="0"/>
                <w:sz w:val="18"/>
                <w:szCs w:val="18"/>
              </w:rPr>
              <w:t>153.1-259.0</w:t>
            </w:r>
          </w:p>
        </w:tc>
      </w:tr>
      <w:tr w:rsidR="00A946CA" w:rsidRPr="00A946CA" w:rsidTr="0011541F">
        <w:trPr>
          <w:trHeight w:val="180"/>
          <w:jc w:val="center"/>
        </w:trPr>
        <w:tc>
          <w:tcPr>
            <w:tcW w:w="1232" w:type="pct"/>
            <w:vMerge/>
          </w:tcPr>
          <w:p w:rsidR="00F0737A" w:rsidRPr="00A946CA" w:rsidRDefault="00F0737A" w:rsidP="00F91736">
            <w:pPr>
              <w:spacing w:line="360" w:lineRule="auto"/>
              <w:jc w:val="center"/>
              <w:rPr>
                <w:rFonts w:ascii="宋体" w:hAnsi="宋体"/>
                <w:kern w:val="0"/>
                <w:sz w:val="18"/>
                <w:szCs w:val="18"/>
              </w:rPr>
            </w:pPr>
          </w:p>
        </w:tc>
        <w:tc>
          <w:tcPr>
            <w:tcW w:w="1233" w:type="pct"/>
            <w:noWrap/>
            <w:vAlign w:val="center"/>
          </w:tcPr>
          <w:p w:rsidR="00F0737A" w:rsidRPr="0011541F" w:rsidRDefault="00F0737A" w:rsidP="0011541F">
            <w:pPr>
              <w:spacing w:line="360" w:lineRule="auto"/>
              <w:jc w:val="center"/>
              <w:rPr>
                <w:rFonts w:ascii="宋体" w:hAnsi="宋体"/>
                <w:kern w:val="0"/>
                <w:sz w:val="18"/>
                <w:szCs w:val="18"/>
              </w:rPr>
            </w:pPr>
            <w:r w:rsidRPr="0011541F">
              <w:rPr>
                <w:rFonts w:ascii="宋体" w:hAnsi="宋体"/>
                <w:kern w:val="0"/>
                <w:sz w:val="18"/>
                <w:szCs w:val="18"/>
              </w:rPr>
              <w:t>双季晚稻</w:t>
            </w:r>
          </w:p>
        </w:tc>
        <w:tc>
          <w:tcPr>
            <w:tcW w:w="1267" w:type="pct"/>
            <w:noWrap/>
            <w:vAlign w:val="center"/>
          </w:tcPr>
          <w:p w:rsidR="00F0737A" w:rsidRPr="0011541F" w:rsidRDefault="00F0737A" w:rsidP="0011541F">
            <w:pPr>
              <w:spacing w:line="360" w:lineRule="auto"/>
              <w:jc w:val="center"/>
              <w:rPr>
                <w:rFonts w:ascii="宋体" w:hAnsi="宋体"/>
                <w:kern w:val="0"/>
                <w:sz w:val="18"/>
                <w:szCs w:val="18"/>
              </w:rPr>
            </w:pPr>
            <w:r w:rsidRPr="0011541F">
              <w:rPr>
                <w:rFonts w:ascii="宋体" w:hAnsi="宋体"/>
                <w:kern w:val="0"/>
                <w:sz w:val="18"/>
                <w:szCs w:val="18"/>
              </w:rPr>
              <w:t>224.0</w:t>
            </w:r>
          </w:p>
        </w:tc>
        <w:tc>
          <w:tcPr>
            <w:tcW w:w="1267" w:type="pct"/>
            <w:noWrap/>
            <w:vAlign w:val="center"/>
          </w:tcPr>
          <w:p w:rsidR="00F0737A" w:rsidRPr="0011541F" w:rsidRDefault="00F0737A" w:rsidP="0011541F">
            <w:pPr>
              <w:spacing w:line="360" w:lineRule="auto"/>
              <w:jc w:val="center"/>
              <w:rPr>
                <w:rFonts w:ascii="宋体" w:hAnsi="宋体"/>
                <w:kern w:val="0"/>
                <w:sz w:val="18"/>
                <w:szCs w:val="18"/>
              </w:rPr>
            </w:pPr>
            <w:r w:rsidRPr="0011541F">
              <w:rPr>
                <w:rFonts w:ascii="宋体" w:hAnsi="宋体"/>
                <w:kern w:val="0"/>
                <w:sz w:val="18"/>
                <w:szCs w:val="18"/>
              </w:rPr>
              <w:t>143.4-261.3</w:t>
            </w:r>
          </w:p>
        </w:tc>
      </w:tr>
      <w:tr w:rsidR="00F0737A" w:rsidRPr="00A946CA" w:rsidTr="0011541F">
        <w:trPr>
          <w:trHeight w:val="180"/>
          <w:jc w:val="center"/>
        </w:trPr>
        <w:tc>
          <w:tcPr>
            <w:tcW w:w="1232" w:type="pct"/>
          </w:tcPr>
          <w:p w:rsidR="00F0737A" w:rsidRPr="00A946CA" w:rsidRDefault="00F0737A" w:rsidP="00F91736">
            <w:pPr>
              <w:spacing w:line="360" w:lineRule="auto"/>
              <w:jc w:val="center"/>
              <w:rPr>
                <w:rFonts w:ascii="宋体" w:hAnsi="宋体"/>
                <w:kern w:val="0"/>
                <w:sz w:val="18"/>
                <w:szCs w:val="18"/>
              </w:rPr>
            </w:pPr>
            <w:r w:rsidRPr="00A946CA">
              <w:rPr>
                <w:rFonts w:ascii="宋体" w:hAnsi="宋体" w:hint="eastAsia"/>
                <w:kern w:val="0"/>
                <w:sz w:val="18"/>
                <w:szCs w:val="18"/>
              </w:rPr>
              <w:t>非生长季</w:t>
            </w:r>
          </w:p>
        </w:tc>
        <w:tc>
          <w:tcPr>
            <w:tcW w:w="1233" w:type="pct"/>
            <w:noWrap/>
            <w:vAlign w:val="center"/>
          </w:tcPr>
          <w:p w:rsidR="00F0737A" w:rsidRPr="0011541F" w:rsidRDefault="00F0737A" w:rsidP="0011541F">
            <w:pPr>
              <w:spacing w:line="360" w:lineRule="auto"/>
              <w:jc w:val="center"/>
              <w:rPr>
                <w:rFonts w:ascii="宋体" w:hAnsi="宋体"/>
                <w:kern w:val="0"/>
                <w:sz w:val="18"/>
                <w:szCs w:val="18"/>
              </w:rPr>
            </w:pPr>
            <w:r w:rsidRPr="0011541F">
              <w:rPr>
                <w:rFonts w:ascii="宋体" w:hAnsi="宋体" w:hint="eastAsia"/>
                <w:kern w:val="0"/>
                <w:sz w:val="18"/>
                <w:szCs w:val="18"/>
              </w:rPr>
              <w:t>冬水田</w:t>
            </w:r>
            <w:r w:rsidR="00237AED" w:rsidRPr="0011541F">
              <w:rPr>
                <w:rFonts w:ascii="宋体" w:hAnsi="宋体"/>
                <w:kern w:val="0"/>
                <w:sz w:val="18"/>
                <w:szCs w:val="18"/>
              </w:rPr>
              <w:fldChar w:fldCharType="begin"/>
            </w:r>
            <w:r w:rsidR="00237AED" w:rsidRPr="0011541F">
              <w:rPr>
                <w:rFonts w:ascii="宋体" w:hAnsi="宋体"/>
                <w:kern w:val="0"/>
                <w:sz w:val="18"/>
                <w:szCs w:val="18"/>
              </w:rPr>
              <w:instrText xml:space="preserve"> ADDIN NE.Ref.{C00E16E8-90A6-4F49-AEC0-4D1A601AF044}</w:instrText>
            </w:r>
            <w:r w:rsidR="00237AED" w:rsidRPr="0011541F">
              <w:rPr>
                <w:rFonts w:ascii="宋体" w:hAnsi="宋体"/>
                <w:kern w:val="0"/>
                <w:sz w:val="18"/>
                <w:szCs w:val="18"/>
              </w:rPr>
              <w:fldChar w:fldCharType="separate"/>
            </w:r>
            <w:r w:rsidR="00237AED" w:rsidRPr="0011541F">
              <w:rPr>
                <w:rFonts w:ascii="宋体" w:hAnsi="宋体" w:cs="宋体"/>
                <w:color w:val="080000"/>
                <w:kern w:val="0"/>
                <w:sz w:val="18"/>
                <w:szCs w:val="18"/>
                <w:vertAlign w:val="superscript"/>
              </w:rPr>
              <w:t>[2]</w:t>
            </w:r>
            <w:r w:rsidR="00237AED" w:rsidRPr="0011541F">
              <w:rPr>
                <w:rFonts w:ascii="宋体" w:hAnsi="宋体"/>
                <w:kern w:val="0"/>
                <w:sz w:val="18"/>
                <w:szCs w:val="18"/>
              </w:rPr>
              <w:fldChar w:fldCharType="end"/>
            </w:r>
          </w:p>
        </w:tc>
        <w:tc>
          <w:tcPr>
            <w:tcW w:w="1267" w:type="pct"/>
            <w:noWrap/>
            <w:vAlign w:val="center"/>
          </w:tcPr>
          <w:p w:rsidR="00F0737A" w:rsidRPr="0011541F" w:rsidRDefault="000D7500" w:rsidP="0011541F">
            <w:pPr>
              <w:spacing w:line="360" w:lineRule="auto"/>
              <w:jc w:val="center"/>
              <w:rPr>
                <w:rFonts w:ascii="宋体" w:hAnsi="宋体"/>
                <w:kern w:val="0"/>
                <w:sz w:val="18"/>
                <w:szCs w:val="18"/>
              </w:rPr>
            </w:pPr>
            <w:r w:rsidRPr="0011541F">
              <w:rPr>
                <w:rFonts w:ascii="宋体" w:hAnsi="宋体" w:hint="eastAsia"/>
                <w:kern w:val="0"/>
                <w:sz w:val="18"/>
                <w:szCs w:val="18"/>
              </w:rPr>
              <w:t>406.5</w:t>
            </w:r>
          </w:p>
        </w:tc>
        <w:tc>
          <w:tcPr>
            <w:tcW w:w="1267" w:type="pct"/>
            <w:noWrap/>
            <w:vAlign w:val="center"/>
          </w:tcPr>
          <w:p w:rsidR="00F0737A" w:rsidRPr="0011541F" w:rsidRDefault="000D7500" w:rsidP="0011541F">
            <w:pPr>
              <w:spacing w:line="360" w:lineRule="auto"/>
              <w:jc w:val="center"/>
              <w:rPr>
                <w:rFonts w:ascii="宋体" w:hAnsi="宋体"/>
                <w:kern w:val="0"/>
                <w:sz w:val="18"/>
                <w:szCs w:val="18"/>
              </w:rPr>
            </w:pPr>
            <w:r w:rsidRPr="0011541F">
              <w:rPr>
                <w:rFonts w:ascii="宋体" w:hAnsi="宋体" w:hint="eastAsia"/>
                <w:kern w:val="0"/>
                <w:sz w:val="18"/>
                <w:szCs w:val="18"/>
              </w:rPr>
              <w:t>376.2-428.3</w:t>
            </w:r>
          </w:p>
        </w:tc>
      </w:tr>
    </w:tbl>
    <w:p w:rsidR="00F0737A" w:rsidRPr="00A946CA" w:rsidRDefault="00F0737A" w:rsidP="001D2A2A">
      <w:pPr>
        <w:pStyle w:val="11"/>
        <w:spacing w:before="156"/>
        <w:ind w:firstLine="420"/>
      </w:pPr>
    </w:p>
    <w:p w:rsidR="00741973" w:rsidRPr="00A946CA" w:rsidRDefault="00741973" w:rsidP="004C0025">
      <w:pPr>
        <w:pStyle w:val="11"/>
        <w:ind w:firstLine="420"/>
      </w:pPr>
      <w:r w:rsidRPr="00A946CA">
        <w:rPr>
          <w:rFonts w:hint="eastAsia"/>
        </w:rPr>
        <w:t>冬水田</w:t>
      </w:r>
      <w:r w:rsidR="00F0737A" w:rsidRPr="00A946CA">
        <w:rPr>
          <w:rFonts w:hint="eastAsia"/>
        </w:rPr>
        <w:t>非生长季</w:t>
      </w:r>
      <w:r w:rsidRPr="00A946CA">
        <w:rPr>
          <w:rFonts w:hint="eastAsia"/>
        </w:rPr>
        <w:t>排放因子</w:t>
      </w:r>
      <w:r w:rsidR="00EC6881" w:rsidRPr="00A946CA">
        <w:rPr>
          <w:rFonts w:hint="eastAsia"/>
        </w:rPr>
        <w:t>可</w:t>
      </w:r>
      <w:r w:rsidRPr="00A946CA">
        <w:rPr>
          <w:rFonts w:hint="eastAsia"/>
        </w:rPr>
        <w:t>基于研究区域气象站非生长</w:t>
      </w:r>
      <w:proofErr w:type="gramStart"/>
      <w:r w:rsidRPr="00A946CA">
        <w:rPr>
          <w:rFonts w:hint="eastAsia"/>
        </w:rPr>
        <w:t>季期间日</w:t>
      </w:r>
      <w:proofErr w:type="gramEnd"/>
      <w:r w:rsidRPr="00A946CA">
        <w:rPr>
          <w:rFonts w:hint="eastAsia"/>
        </w:rPr>
        <w:t>平均气温计算</w:t>
      </w:r>
      <w:r w:rsidR="00280DE8" w:rsidRPr="00A946CA">
        <w:fldChar w:fldCharType="begin"/>
      </w:r>
      <w:r w:rsidR="00280DE8" w:rsidRPr="00A946CA">
        <w:instrText xml:space="preserve"> ADDIN NE.Ref.{01D7FDE8-1216-4753-8077-286BE27C536A}</w:instrText>
      </w:r>
      <w:r w:rsidR="00280DE8" w:rsidRPr="00A946CA">
        <w:fldChar w:fldCharType="separate"/>
      </w:r>
      <w:r w:rsidR="00237AED">
        <w:rPr>
          <w:color w:val="080000"/>
          <w:kern w:val="0"/>
          <w:szCs w:val="21"/>
          <w:vertAlign w:val="superscript"/>
        </w:rPr>
        <w:t>[3]</w:t>
      </w:r>
      <w:r w:rsidR="00280DE8" w:rsidRPr="00A946CA">
        <w:fldChar w:fldCharType="end"/>
      </w:r>
      <w:r w:rsidRPr="00A946CA">
        <w:rPr>
          <w:rFonts w:hint="eastAsia"/>
        </w:rPr>
        <w:t>，公式如下：</w:t>
      </w:r>
    </w:p>
    <w:p w:rsidR="00741973" w:rsidRPr="00A946CA" w:rsidRDefault="00366437" w:rsidP="00366437">
      <w:pPr>
        <w:pStyle w:val="11"/>
        <w:spacing w:before="156"/>
        <w:ind w:firstLineChars="0" w:firstLine="0"/>
        <w:jc w:val="right"/>
      </w:pPr>
      <w:r w:rsidRPr="00A946CA">
        <w:rPr>
          <w:i/>
        </w:rPr>
        <w:t>EF</w:t>
      </w:r>
      <w:r w:rsidRPr="00A946CA">
        <w:rPr>
          <w:rFonts w:hint="eastAsia"/>
          <w:vertAlign w:val="subscript"/>
        </w:rPr>
        <w:t>冬CH4</w:t>
      </w:r>
      <w:r w:rsidR="00C56FF9" w:rsidRPr="00A946CA">
        <w:rPr>
          <w:rFonts w:hint="eastAsia"/>
        </w:rPr>
        <w:t>=</w:t>
      </w:r>
      <w:r w:rsidR="00C56FF9" w:rsidRPr="00A946CA">
        <w:t xml:space="preserve"> </w:t>
      </w:r>
      <w:r w:rsidRPr="00A946CA">
        <w:rPr>
          <w:rFonts w:hint="eastAsia"/>
        </w:rPr>
        <w:t>0.3684</w:t>
      </w:r>
      <w:r w:rsidRPr="00A946CA">
        <w:rPr>
          <w:rFonts w:hint="eastAsia"/>
        </w:rPr>
        <w:sym w:font="Symbol" w:char="F053"/>
      </w:r>
      <w:proofErr w:type="spellStart"/>
      <w:r w:rsidRPr="00A946CA">
        <w:rPr>
          <w:rFonts w:hint="eastAsia"/>
        </w:rPr>
        <w:t>exp</w:t>
      </w:r>
      <w:proofErr w:type="spellEnd"/>
      <w:r w:rsidRPr="00A946CA">
        <w:rPr>
          <w:rFonts w:hint="eastAsia"/>
        </w:rPr>
        <w:t>（0.1043</w:t>
      </w:r>
      <w:r w:rsidRPr="00A946CA">
        <w:rPr>
          <w:i/>
        </w:rPr>
        <w:t>T</w:t>
      </w:r>
      <w:r w:rsidRPr="00A946CA">
        <w:rPr>
          <w:rFonts w:hint="eastAsia"/>
        </w:rPr>
        <w:t>）</w:t>
      </w:r>
      <w:r w:rsidR="007F49DF" w:rsidRPr="00A946CA">
        <w:rPr>
          <w:rFonts w:hint="eastAsia"/>
        </w:rPr>
        <w:t xml:space="preserve">              </w:t>
      </w:r>
      <w:r w:rsidR="00D31D6C" w:rsidRPr="00A946CA">
        <w:t>……</w:t>
      </w:r>
      <w:proofErr w:type="gramStart"/>
      <w:r w:rsidR="00D31D6C" w:rsidRPr="00A946CA">
        <w:t>………</w:t>
      </w:r>
      <w:proofErr w:type="gramEnd"/>
      <w:r w:rsidR="007F49DF" w:rsidRPr="00A946CA">
        <w:rPr>
          <w:rFonts w:hint="eastAsia"/>
        </w:rPr>
        <w:t>（2）</w:t>
      </w:r>
    </w:p>
    <w:p w:rsidR="00D31D6C" w:rsidRPr="00A946CA" w:rsidRDefault="00741973" w:rsidP="004C0025">
      <w:pPr>
        <w:pStyle w:val="11"/>
        <w:ind w:firstLine="420"/>
      </w:pPr>
      <w:r w:rsidRPr="00A946CA">
        <w:rPr>
          <w:rFonts w:hint="eastAsia"/>
        </w:rPr>
        <w:t>式中</w:t>
      </w:r>
      <w:r w:rsidR="00D31D6C" w:rsidRPr="00A946CA">
        <w:rPr>
          <w:rFonts w:hint="eastAsia"/>
        </w:rPr>
        <w:t>：</w:t>
      </w:r>
    </w:p>
    <w:tbl>
      <w:tblPr>
        <w:tblW w:w="0" w:type="auto"/>
        <w:tblInd w:w="392" w:type="dxa"/>
        <w:tblLook w:val="04A0" w:firstRow="1" w:lastRow="0" w:firstColumn="1" w:lastColumn="0" w:noHBand="0" w:noVBand="1"/>
      </w:tblPr>
      <w:tblGrid>
        <w:gridCol w:w="1276"/>
        <w:gridCol w:w="6854"/>
      </w:tblGrid>
      <w:tr w:rsidR="00A946CA" w:rsidRPr="00A946CA" w:rsidTr="004C0025">
        <w:tc>
          <w:tcPr>
            <w:tcW w:w="1276" w:type="dxa"/>
            <w:shd w:val="clear" w:color="auto" w:fill="auto"/>
            <w:vAlign w:val="center"/>
          </w:tcPr>
          <w:p w:rsidR="00D31D6C" w:rsidRPr="00A946CA" w:rsidRDefault="00D31D6C" w:rsidP="00594471">
            <w:pPr>
              <w:pStyle w:val="11"/>
              <w:ind w:firstLineChars="0" w:firstLine="0"/>
            </w:pPr>
            <w:r w:rsidRPr="00A946CA">
              <w:rPr>
                <w:i/>
              </w:rPr>
              <w:t>EF</w:t>
            </w:r>
            <w:r w:rsidRPr="00A946CA">
              <w:rPr>
                <w:rFonts w:hint="eastAsia"/>
                <w:vertAlign w:val="subscript"/>
              </w:rPr>
              <w:t>冬CH4</w:t>
            </w:r>
          </w:p>
        </w:tc>
        <w:tc>
          <w:tcPr>
            <w:tcW w:w="6854" w:type="dxa"/>
            <w:shd w:val="clear" w:color="auto" w:fill="auto"/>
            <w:vAlign w:val="center"/>
          </w:tcPr>
          <w:p w:rsidR="00D31D6C" w:rsidRPr="00A946CA" w:rsidRDefault="00D31D6C" w:rsidP="00594471">
            <w:pPr>
              <w:pStyle w:val="11"/>
              <w:ind w:firstLineChars="0" w:firstLine="0"/>
            </w:pPr>
            <w:r w:rsidRPr="00A946CA">
              <w:t>——</w:t>
            </w:r>
            <w:r w:rsidRPr="00A946CA">
              <w:rPr>
                <w:rFonts w:hint="eastAsia"/>
              </w:rPr>
              <w:t>冬水田</w:t>
            </w:r>
            <w:r w:rsidRPr="00A946CA">
              <w:t>甲烷排放因子（</w:t>
            </w:r>
            <w:proofErr w:type="gramStart"/>
            <w:r w:rsidRPr="00A946CA">
              <w:t>千克/</w:t>
            </w:r>
            <w:proofErr w:type="gramEnd"/>
            <w:r w:rsidRPr="00A946CA">
              <w:t>公顷）</w:t>
            </w:r>
            <w:r w:rsidRPr="00A946CA">
              <w:rPr>
                <w:rFonts w:hint="eastAsia"/>
              </w:rPr>
              <w:t>；</w:t>
            </w:r>
          </w:p>
        </w:tc>
      </w:tr>
      <w:tr w:rsidR="00A946CA" w:rsidRPr="00A946CA" w:rsidTr="004C0025">
        <w:tc>
          <w:tcPr>
            <w:tcW w:w="1276" w:type="dxa"/>
            <w:shd w:val="clear" w:color="auto" w:fill="auto"/>
            <w:vAlign w:val="center"/>
          </w:tcPr>
          <w:p w:rsidR="00D31D6C" w:rsidRPr="00A946CA" w:rsidRDefault="00D31D6C" w:rsidP="00594471">
            <w:pPr>
              <w:pStyle w:val="11"/>
              <w:ind w:firstLineChars="0" w:firstLine="0"/>
            </w:pPr>
            <w:r w:rsidRPr="00A946CA">
              <w:rPr>
                <w:rFonts w:hint="eastAsia"/>
                <w:i/>
              </w:rPr>
              <w:t>T</w:t>
            </w:r>
          </w:p>
        </w:tc>
        <w:tc>
          <w:tcPr>
            <w:tcW w:w="6854" w:type="dxa"/>
            <w:shd w:val="clear" w:color="auto" w:fill="auto"/>
            <w:vAlign w:val="center"/>
          </w:tcPr>
          <w:p w:rsidR="00D31D6C" w:rsidRPr="00A946CA" w:rsidRDefault="00D31D6C" w:rsidP="00594471">
            <w:pPr>
              <w:pStyle w:val="11"/>
              <w:ind w:firstLineChars="0" w:firstLine="0"/>
            </w:pPr>
            <w:r w:rsidRPr="00A946CA">
              <w:t>——</w:t>
            </w:r>
            <w:r w:rsidRPr="00A946CA">
              <w:rPr>
                <w:rFonts w:hint="eastAsia"/>
              </w:rPr>
              <w:t>非生长期间日平均气温（℃）。</w:t>
            </w:r>
          </w:p>
        </w:tc>
      </w:tr>
    </w:tbl>
    <w:p w:rsidR="0087636F" w:rsidRPr="00A946CA" w:rsidRDefault="0087636F" w:rsidP="009365BA">
      <w:pPr>
        <w:pStyle w:val="af1"/>
        <w:spacing w:before="312" w:after="312"/>
      </w:pPr>
      <w:bookmarkStart w:id="14" w:name="_Toc523488417"/>
      <w:r w:rsidRPr="00A946CA">
        <w:rPr>
          <w:rFonts w:hint="eastAsia"/>
        </w:rPr>
        <w:t>5 农用地氧化亚氮排放</w:t>
      </w:r>
      <w:bookmarkEnd w:id="14"/>
    </w:p>
    <w:p w:rsidR="0087636F" w:rsidRPr="00A946CA" w:rsidRDefault="0087636F" w:rsidP="004C0025">
      <w:pPr>
        <w:pStyle w:val="11"/>
        <w:ind w:firstLine="420"/>
      </w:pPr>
      <w:r w:rsidRPr="00A946CA">
        <w:t>农用地氧化亚氮排放包括两部分：直接排放和间接排放。直接排放是由农用地当季氮输入引起的排放</w:t>
      </w:r>
      <w:r w:rsidR="00B33846" w:rsidRPr="00A946CA">
        <w:rPr>
          <w:rFonts w:hint="eastAsia"/>
        </w:rPr>
        <w:t>，主要来源有施</w:t>
      </w:r>
      <w:r w:rsidRPr="00A946CA">
        <w:t>氮肥、粪肥和秸秆还田。间接排放包括大气氮沉降引起的氧化亚氮排放和氮淋溶径流损失引起的氧化亚氮排放。</w:t>
      </w:r>
    </w:p>
    <w:p w:rsidR="001D2A2A" w:rsidRPr="00A946CA" w:rsidRDefault="001D2A2A" w:rsidP="0077295A">
      <w:pPr>
        <w:pStyle w:val="af2"/>
        <w:spacing w:before="156" w:after="156"/>
      </w:pPr>
      <w:r w:rsidRPr="00A946CA">
        <w:rPr>
          <w:rFonts w:hint="eastAsia"/>
        </w:rPr>
        <w:t>5.1</w:t>
      </w:r>
      <w:r w:rsidR="009365BA">
        <w:rPr>
          <w:rFonts w:hint="eastAsia"/>
        </w:rPr>
        <w:t xml:space="preserve"> </w:t>
      </w:r>
      <w:r w:rsidRPr="00A946CA">
        <w:rPr>
          <w:rFonts w:hint="eastAsia"/>
        </w:rPr>
        <w:t>方法</w:t>
      </w:r>
    </w:p>
    <w:p w:rsidR="001D2A2A" w:rsidRPr="00A946CA" w:rsidRDefault="001D2A2A" w:rsidP="00E83B77">
      <w:pPr>
        <w:pStyle w:val="11"/>
        <w:ind w:firstLine="420"/>
      </w:pPr>
      <w:r w:rsidRPr="00A946CA">
        <w:t>农用地氧化亚氮排放等于各排放过程的氮输入量乘以其相应的氧化亚氮排放因子</w:t>
      </w:r>
      <w:r w:rsidR="00B33846" w:rsidRPr="00A946CA">
        <w:rPr>
          <w:rFonts w:hint="eastAsia"/>
        </w:rPr>
        <w:t>之和</w:t>
      </w:r>
      <w:r w:rsidR="00E83B77" w:rsidRPr="00A946CA">
        <w:t>：</w:t>
      </w:r>
    </w:p>
    <w:p w:rsidR="001D2A2A" w:rsidRPr="00A946CA" w:rsidRDefault="001D2A2A" w:rsidP="00D304A8">
      <w:pPr>
        <w:pStyle w:val="11"/>
        <w:ind w:firstLineChars="0" w:firstLine="0"/>
        <w:jc w:val="right"/>
      </w:pPr>
      <w:r w:rsidRPr="00A946CA">
        <w:t xml:space="preserve"> </w:t>
      </w:r>
      <w:r w:rsidR="006A5ED6" w:rsidRPr="00A946CA">
        <w:rPr>
          <w:i/>
        </w:rPr>
        <w:t>E</w:t>
      </w:r>
      <w:r w:rsidR="006A5ED6" w:rsidRPr="00A946CA">
        <w:rPr>
          <w:vertAlign w:val="subscript"/>
        </w:rPr>
        <w:t>N2O</w:t>
      </w:r>
      <w:r w:rsidR="006A5ED6" w:rsidRPr="00A946CA">
        <w:rPr>
          <w:rFonts w:hint="eastAsia"/>
        </w:rPr>
        <w:t>=</w:t>
      </w:r>
      <w:r w:rsidR="006A5ED6" w:rsidRPr="00A946CA">
        <w:t xml:space="preserve"> N</w:t>
      </w:r>
      <w:r w:rsidR="006A5ED6" w:rsidRPr="00A946CA">
        <w:rPr>
          <w:vertAlign w:val="subscript"/>
        </w:rPr>
        <w:t>2</w:t>
      </w:r>
      <w:r w:rsidR="006A5ED6" w:rsidRPr="00A946CA">
        <w:t>O</w:t>
      </w:r>
      <w:r w:rsidR="006A5ED6" w:rsidRPr="00A946CA">
        <w:rPr>
          <w:vertAlign w:val="subscript"/>
        </w:rPr>
        <w:t>直接</w:t>
      </w:r>
      <w:r w:rsidR="006A5ED6" w:rsidRPr="00A946CA">
        <w:rPr>
          <w:rFonts w:hint="eastAsia"/>
        </w:rPr>
        <w:t>+</w:t>
      </w:r>
      <w:r w:rsidR="006A5ED6" w:rsidRPr="00A946CA">
        <w:t xml:space="preserve"> N</w:t>
      </w:r>
      <w:r w:rsidR="006A5ED6" w:rsidRPr="00A946CA">
        <w:rPr>
          <w:vertAlign w:val="subscript"/>
        </w:rPr>
        <w:t>2</w:t>
      </w:r>
      <w:r w:rsidR="006A5ED6" w:rsidRPr="00A946CA">
        <w:t>O</w:t>
      </w:r>
      <w:r w:rsidR="006A5ED6" w:rsidRPr="00A946CA">
        <w:rPr>
          <w:rFonts w:hint="eastAsia"/>
          <w:vertAlign w:val="subscript"/>
        </w:rPr>
        <w:t>间接</w:t>
      </w:r>
      <w:r w:rsidR="006A5ED6" w:rsidRPr="00A946CA">
        <w:rPr>
          <w:rFonts w:hint="eastAsia"/>
        </w:rPr>
        <w:t>=</w:t>
      </w:r>
      <w:r w:rsidR="006A5ED6" w:rsidRPr="00A946CA">
        <w:rPr>
          <w:rFonts w:hint="eastAsia"/>
        </w:rPr>
        <w:sym w:font="Symbol" w:char="F053"/>
      </w:r>
      <w:r w:rsidR="00F60B23" w:rsidRPr="00A946CA">
        <w:rPr>
          <w:rFonts w:hint="eastAsia"/>
        </w:rPr>
        <w:t>（</w:t>
      </w:r>
      <w:r w:rsidR="006A5ED6" w:rsidRPr="00A946CA">
        <w:rPr>
          <w:i/>
        </w:rPr>
        <w:t>N</w:t>
      </w:r>
      <w:r w:rsidR="006A5ED6" w:rsidRPr="00A946CA">
        <w:rPr>
          <w:rFonts w:hint="eastAsia"/>
          <w:vertAlign w:val="subscript"/>
        </w:rPr>
        <w:t>输入</w:t>
      </w:r>
      <w:r w:rsidR="006A5ED6" w:rsidRPr="00A946CA">
        <w:rPr>
          <w:rFonts w:hint="eastAsia"/>
        </w:rPr>
        <w:t>×</w:t>
      </w:r>
      <w:r w:rsidR="006A5ED6" w:rsidRPr="00A946CA">
        <w:rPr>
          <w:i/>
        </w:rPr>
        <w:t>EF</w:t>
      </w:r>
      <w:r w:rsidR="00F60B23" w:rsidRPr="00A946CA">
        <w:rPr>
          <w:rFonts w:hint="eastAsia"/>
        </w:rPr>
        <w:t>）</w:t>
      </w:r>
      <w:r w:rsidRPr="00A946CA">
        <w:t xml:space="preserve">  </w:t>
      </w:r>
      <w:r w:rsidR="00C45671" w:rsidRPr="00A946CA">
        <w:t xml:space="preserve">          </w:t>
      </w:r>
      <w:r w:rsidR="00D31D6C" w:rsidRPr="00A946CA">
        <w:rPr>
          <w:rFonts w:hint="eastAsia"/>
        </w:rPr>
        <w:t xml:space="preserve"> </w:t>
      </w:r>
      <w:r w:rsidR="00D31D6C" w:rsidRPr="00A946CA">
        <w:t>……</w:t>
      </w:r>
      <w:proofErr w:type="gramStart"/>
      <w:r w:rsidR="00D31D6C" w:rsidRPr="00A946CA">
        <w:t>………</w:t>
      </w:r>
      <w:proofErr w:type="gramEnd"/>
      <w:r w:rsidR="00C45671" w:rsidRPr="00A946CA">
        <w:t>（</w:t>
      </w:r>
      <w:r w:rsidR="007F49DF" w:rsidRPr="00A946CA">
        <w:rPr>
          <w:rFonts w:hint="eastAsia"/>
        </w:rPr>
        <w:t>3</w:t>
      </w:r>
      <w:r w:rsidR="00C45671" w:rsidRPr="00A946CA">
        <w:t>）</w:t>
      </w:r>
    </w:p>
    <w:p w:rsidR="00D31D6C" w:rsidRPr="00A946CA" w:rsidRDefault="00E83B77" w:rsidP="00D304A8">
      <w:pPr>
        <w:pStyle w:val="11"/>
        <w:ind w:firstLine="420"/>
      </w:pPr>
      <w:r w:rsidRPr="00A946CA">
        <w:t>式中</w:t>
      </w:r>
      <w:r w:rsidR="00D31D6C" w:rsidRPr="00A946CA">
        <w:rPr>
          <w:rFonts w:hint="eastAsia"/>
        </w:rPr>
        <w:t>：</w:t>
      </w:r>
    </w:p>
    <w:tbl>
      <w:tblPr>
        <w:tblW w:w="0" w:type="auto"/>
        <w:tblInd w:w="392" w:type="dxa"/>
        <w:tblLook w:val="04A0" w:firstRow="1" w:lastRow="0" w:firstColumn="1" w:lastColumn="0" w:noHBand="0" w:noVBand="1"/>
      </w:tblPr>
      <w:tblGrid>
        <w:gridCol w:w="850"/>
        <w:gridCol w:w="7280"/>
      </w:tblGrid>
      <w:tr w:rsidR="00A946CA" w:rsidRPr="00A946CA" w:rsidTr="004C0025">
        <w:tc>
          <w:tcPr>
            <w:tcW w:w="850" w:type="dxa"/>
            <w:shd w:val="clear" w:color="auto" w:fill="auto"/>
            <w:vAlign w:val="center"/>
          </w:tcPr>
          <w:p w:rsidR="00D31D6C" w:rsidRPr="00A946CA" w:rsidRDefault="006A5ED6" w:rsidP="00594471">
            <w:pPr>
              <w:pStyle w:val="11"/>
              <w:ind w:firstLineChars="0" w:firstLine="0"/>
            </w:pPr>
            <w:r w:rsidRPr="00A946CA">
              <w:rPr>
                <w:rFonts w:hint="eastAsia"/>
                <w:i/>
              </w:rPr>
              <w:t>E</w:t>
            </w:r>
            <w:r w:rsidRPr="00A946CA">
              <w:rPr>
                <w:rFonts w:hint="eastAsia"/>
                <w:vertAlign w:val="subscript"/>
              </w:rPr>
              <w:t>N2O</w:t>
            </w:r>
          </w:p>
        </w:tc>
        <w:tc>
          <w:tcPr>
            <w:tcW w:w="7280" w:type="dxa"/>
            <w:tcBorders>
              <w:left w:val="nil"/>
            </w:tcBorders>
            <w:shd w:val="clear" w:color="auto" w:fill="auto"/>
            <w:vAlign w:val="center"/>
          </w:tcPr>
          <w:p w:rsidR="00D31D6C" w:rsidRPr="00A946CA" w:rsidRDefault="00D31D6C" w:rsidP="00594471">
            <w:pPr>
              <w:pStyle w:val="11"/>
              <w:ind w:firstLineChars="0" w:firstLine="0"/>
            </w:pPr>
            <w:r w:rsidRPr="00A946CA">
              <w:t>——农用地氧化亚氮排放总量</w:t>
            </w:r>
            <w:r w:rsidRPr="00A946CA">
              <w:rPr>
                <w:rFonts w:hint="eastAsia"/>
              </w:rPr>
              <w:t>（吨），</w:t>
            </w:r>
            <w:r w:rsidRPr="00A946CA">
              <w:t>包括直接排放</w:t>
            </w:r>
            <w:r w:rsidRPr="00A946CA">
              <w:rPr>
                <w:rFonts w:hint="eastAsia"/>
              </w:rPr>
              <w:t>和</w:t>
            </w:r>
            <w:r w:rsidRPr="00A946CA">
              <w:t>间接排放</w:t>
            </w:r>
            <w:r w:rsidRPr="00A946CA">
              <w:rPr>
                <w:rFonts w:hint="eastAsia"/>
              </w:rPr>
              <w:t>；</w:t>
            </w:r>
          </w:p>
        </w:tc>
      </w:tr>
      <w:tr w:rsidR="00A946CA" w:rsidRPr="00A946CA" w:rsidTr="00B324B6">
        <w:tc>
          <w:tcPr>
            <w:tcW w:w="850" w:type="dxa"/>
            <w:shd w:val="clear" w:color="auto" w:fill="auto"/>
            <w:vAlign w:val="center"/>
          </w:tcPr>
          <w:p w:rsidR="006A5ED6" w:rsidRPr="00A946CA" w:rsidRDefault="006A5ED6" w:rsidP="00594471">
            <w:pPr>
              <w:pStyle w:val="11"/>
              <w:ind w:firstLineChars="0" w:firstLine="0"/>
              <w:rPr>
                <w:i/>
              </w:rPr>
            </w:pPr>
            <w:r w:rsidRPr="00A946CA">
              <w:t>N</w:t>
            </w:r>
            <w:r w:rsidRPr="00A946CA">
              <w:rPr>
                <w:vertAlign w:val="subscript"/>
              </w:rPr>
              <w:t>2</w:t>
            </w:r>
            <w:r w:rsidRPr="00A946CA">
              <w:t>O</w:t>
            </w:r>
            <w:r w:rsidRPr="00A946CA">
              <w:rPr>
                <w:vertAlign w:val="subscript"/>
              </w:rPr>
              <w:t>直接</w:t>
            </w:r>
          </w:p>
        </w:tc>
        <w:tc>
          <w:tcPr>
            <w:tcW w:w="7280" w:type="dxa"/>
            <w:tcBorders>
              <w:left w:val="nil"/>
            </w:tcBorders>
            <w:shd w:val="clear" w:color="auto" w:fill="auto"/>
            <w:vAlign w:val="center"/>
          </w:tcPr>
          <w:p w:rsidR="006A5ED6" w:rsidRPr="00A946CA" w:rsidRDefault="006A5ED6" w:rsidP="00594471">
            <w:pPr>
              <w:pStyle w:val="11"/>
              <w:ind w:firstLineChars="0" w:firstLine="0"/>
            </w:pPr>
            <w:r w:rsidRPr="00A946CA">
              <w:t>——农用地氧化亚氮直接排放</w:t>
            </w:r>
            <w:r w:rsidRPr="00A946CA">
              <w:rPr>
                <w:rFonts w:hint="eastAsia"/>
              </w:rPr>
              <w:t>量（吨）；</w:t>
            </w:r>
          </w:p>
        </w:tc>
      </w:tr>
      <w:tr w:rsidR="00A946CA" w:rsidRPr="00A946CA" w:rsidTr="00B324B6">
        <w:tc>
          <w:tcPr>
            <w:tcW w:w="850" w:type="dxa"/>
            <w:shd w:val="clear" w:color="auto" w:fill="auto"/>
            <w:vAlign w:val="center"/>
          </w:tcPr>
          <w:p w:rsidR="006A5ED6" w:rsidRPr="00A946CA" w:rsidRDefault="006A5ED6" w:rsidP="00594471">
            <w:pPr>
              <w:pStyle w:val="11"/>
              <w:ind w:firstLineChars="0" w:firstLine="0"/>
              <w:rPr>
                <w:i/>
              </w:rPr>
            </w:pPr>
            <w:r w:rsidRPr="00A946CA">
              <w:t>N</w:t>
            </w:r>
            <w:r w:rsidRPr="00A946CA">
              <w:rPr>
                <w:vertAlign w:val="subscript"/>
              </w:rPr>
              <w:t>2</w:t>
            </w:r>
            <w:r w:rsidRPr="00A946CA">
              <w:t>O</w:t>
            </w:r>
            <w:r w:rsidRPr="00A946CA">
              <w:rPr>
                <w:rFonts w:hint="eastAsia"/>
                <w:vertAlign w:val="subscript"/>
              </w:rPr>
              <w:t>间接</w:t>
            </w:r>
          </w:p>
        </w:tc>
        <w:tc>
          <w:tcPr>
            <w:tcW w:w="7280" w:type="dxa"/>
            <w:tcBorders>
              <w:left w:val="nil"/>
            </w:tcBorders>
            <w:shd w:val="clear" w:color="auto" w:fill="auto"/>
            <w:vAlign w:val="center"/>
          </w:tcPr>
          <w:p w:rsidR="006A5ED6" w:rsidRPr="00A946CA" w:rsidRDefault="006A5ED6">
            <w:pPr>
              <w:pStyle w:val="11"/>
              <w:ind w:firstLineChars="0" w:firstLine="0"/>
            </w:pPr>
            <w:r w:rsidRPr="00A946CA">
              <w:t>——农用地氧化亚氮</w:t>
            </w:r>
            <w:r w:rsidRPr="00A946CA">
              <w:rPr>
                <w:rFonts w:hint="eastAsia"/>
              </w:rPr>
              <w:t>间接</w:t>
            </w:r>
            <w:r w:rsidRPr="00A946CA">
              <w:t>排放</w:t>
            </w:r>
            <w:r w:rsidRPr="00A946CA">
              <w:rPr>
                <w:rFonts w:hint="eastAsia"/>
              </w:rPr>
              <w:t>量（吨）；</w:t>
            </w:r>
          </w:p>
        </w:tc>
      </w:tr>
      <w:tr w:rsidR="00A946CA" w:rsidRPr="00A946CA" w:rsidTr="004C0025">
        <w:tc>
          <w:tcPr>
            <w:tcW w:w="850" w:type="dxa"/>
            <w:shd w:val="clear" w:color="auto" w:fill="auto"/>
            <w:vAlign w:val="center"/>
          </w:tcPr>
          <w:p w:rsidR="00D31D6C" w:rsidRPr="00A946CA" w:rsidRDefault="00D31D6C" w:rsidP="00594471">
            <w:pPr>
              <w:pStyle w:val="11"/>
              <w:ind w:firstLineChars="0" w:firstLine="0"/>
            </w:pPr>
            <w:r w:rsidRPr="00A946CA">
              <w:rPr>
                <w:i/>
              </w:rPr>
              <w:t>N</w:t>
            </w:r>
            <w:r w:rsidRPr="00A946CA">
              <w:rPr>
                <w:vertAlign w:val="subscript"/>
              </w:rPr>
              <w:t>输入</w:t>
            </w:r>
          </w:p>
        </w:tc>
        <w:tc>
          <w:tcPr>
            <w:tcW w:w="7280" w:type="dxa"/>
            <w:tcBorders>
              <w:left w:val="nil"/>
            </w:tcBorders>
            <w:shd w:val="clear" w:color="auto" w:fill="auto"/>
            <w:vAlign w:val="center"/>
          </w:tcPr>
          <w:p w:rsidR="00D31D6C" w:rsidRPr="00A946CA" w:rsidRDefault="00D31D6C" w:rsidP="00594471">
            <w:pPr>
              <w:pStyle w:val="11"/>
              <w:ind w:firstLineChars="0" w:firstLine="0"/>
            </w:pPr>
            <w:r w:rsidRPr="00A946CA">
              <w:t>——各排放过程氮输入量</w:t>
            </w:r>
            <w:r w:rsidRPr="00A946CA">
              <w:rPr>
                <w:rFonts w:hint="eastAsia"/>
              </w:rPr>
              <w:t>（吨）</w:t>
            </w:r>
            <w:r w:rsidRPr="00A946CA">
              <w:t>；</w:t>
            </w:r>
          </w:p>
        </w:tc>
      </w:tr>
      <w:tr w:rsidR="00A946CA" w:rsidRPr="00A946CA" w:rsidTr="004C0025">
        <w:tc>
          <w:tcPr>
            <w:tcW w:w="850" w:type="dxa"/>
            <w:shd w:val="clear" w:color="auto" w:fill="auto"/>
            <w:vAlign w:val="center"/>
          </w:tcPr>
          <w:p w:rsidR="00D31D6C" w:rsidRPr="00A946CA" w:rsidRDefault="00D31D6C" w:rsidP="00594471">
            <w:pPr>
              <w:pStyle w:val="11"/>
              <w:ind w:firstLineChars="0" w:firstLine="0"/>
            </w:pPr>
            <w:r w:rsidRPr="00A946CA">
              <w:rPr>
                <w:i/>
              </w:rPr>
              <w:t>EF</w:t>
            </w:r>
          </w:p>
        </w:tc>
        <w:tc>
          <w:tcPr>
            <w:tcW w:w="7280" w:type="dxa"/>
            <w:tcBorders>
              <w:left w:val="nil"/>
            </w:tcBorders>
            <w:shd w:val="clear" w:color="auto" w:fill="auto"/>
            <w:vAlign w:val="center"/>
          </w:tcPr>
          <w:p w:rsidR="00D31D6C" w:rsidRPr="00A946CA" w:rsidRDefault="00D31D6C">
            <w:pPr>
              <w:pStyle w:val="11"/>
              <w:ind w:firstLineChars="0" w:firstLine="0"/>
              <w:rPr>
                <w:b/>
              </w:rPr>
            </w:pPr>
            <w:r w:rsidRPr="00A946CA">
              <w:t>——对应的氧化亚氮排放因子（单位：千克N</w:t>
            </w:r>
            <w:r w:rsidRPr="00A946CA">
              <w:rPr>
                <w:vertAlign w:val="subscript"/>
              </w:rPr>
              <w:t>2</w:t>
            </w:r>
            <w:r w:rsidRPr="00A946CA">
              <w:t>O / 千克氮输入量）</w:t>
            </w:r>
            <w:r w:rsidRPr="00A946CA">
              <w:rPr>
                <w:rFonts w:hint="eastAsia"/>
              </w:rPr>
              <w:t>。</w:t>
            </w:r>
          </w:p>
        </w:tc>
      </w:tr>
    </w:tbl>
    <w:p w:rsidR="001D2A2A" w:rsidRPr="00A946CA" w:rsidRDefault="00E83B77" w:rsidP="00E83B77">
      <w:pPr>
        <w:pStyle w:val="aff0"/>
        <w:spacing w:before="156" w:after="156"/>
      </w:pPr>
      <w:r w:rsidRPr="00A946CA">
        <w:t>（1）</w:t>
      </w:r>
      <w:r w:rsidR="001D2A2A" w:rsidRPr="00A946CA">
        <w:t>直接排放</w:t>
      </w:r>
    </w:p>
    <w:p w:rsidR="001D2A2A" w:rsidRPr="00A946CA" w:rsidRDefault="001D2A2A" w:rsidP="00E83B77">
      <w:pPr>
        <w:pStyle w:val="11"/>
        <w:ind w:firstLine="420"/>
      </w:pPr>
      <w:proofErr w:type="gramStart"/>
      <w:r w:rsidRPr="00A946CA">
        <w:t>农用地氮输入量</w:t>
      </w:r>
      <w:proofErr w:type="gramEnd"/>
      <w:r w:rsidRPr="00A946CA">
        <w:t>主要包括化肥氮（氮肥和复合肥中的氮）</w:t>
      </w:r>
      <w:r w:rsidRPr="00A946CA">
        <w:rPr>
          <w:i/>
        </w:rPr>
        <w:t>N</w:t>
      </w:r>
      <w:r w:rsidRPr="00A946CA">
        <w:rPr>
          <w:vertAlign w:val="subscript"/>
        </w:rPr>
        <w:t>化肥</w:t>
      </w:r>
      <w:r w:rsidR="00B324B6" w:rsidRPr="00A946CA">
        <w:rPr>
          <w:rFonts w:hint="eastAsia"/>
        </w:rPr>
        <w:t>（吨）</w:t>
      </w:r>
      <w:r w:rsidRPr="00A946CA">
        <w:t>、粪肥氮</w:t>
      </w:r>
      <w:r w:rsidRPr="00A946CA">
        <w:rPr>
          <w:i/>
        </w:rPr>
        <w:t>N</w:t>
      </w:r>
      <w:r w:rsidRPr="00A946CA">
        <w:rPr>
          <w:vertAlign w:val="subscript"/>
        </w:rPr>
        <w:t>粪肥</w:t>
      </w:r>
      <w:r w:rsidR="00B324B6" w:rsidRPr="00A946CA">
        <w:rPr>
          <w:rFonts w:hint="eastAsia"/>
        </w:rPr>
        <w:t>（吨）</w:t>
      </w:r>
      <w:r w:rsidRPr="00A946CA">
        <w:t>、秸秆还田氮（包括地上秸秆还田氮和地下根氮）</w:t>
      </w:r>
      <w:r w:rsidRPr="00A946CA">
        <w:rPr>
          <w:i/>
        </w:rPr>
        <w:t>N</w:t>
      </w:r>
      <w:r w:rsidRPr="00A946CA">
        <w:rPr>
          <w:vertAlign w:val="subscript"/>
        </w:rPr>
        <w:t>秸秆</w:t>
      </w:r>
      <w:r w:rsidR="00B324B6" w:rsidRPr="00A946CA">
        <w:rPr>
          <w:rFonts w:hint="eastAsia"/>
        </w:rPr>
        <w:t>（吨）</w:t>
      </w:r>
      <w:r w:rsidRPr="00A946CA">
        <w:t>，农用地氧化亚氮直接排放量</w:t>
      </w:r>
      <w:r w:rsidR="00C45671" w:rsidRPr="00A946CA">
        <w:t>计算</w:t>
      </w:r>
      <w:r w:rsidR="00B324B6" w:rsidRPr="00A946CA">
        <w:rPr>
          <w:rFonts w:hint="eastAsia"/>
        </w:rPr>
        <w:t>见式（4）</w:t>
      </w:r>
      <w:r w:rsidR="00C45671" w:rsidRPr="00A946CA">
        <w:t>：</w:t>
      </w:r>
    </w:p>
    <w:p w:rsidR="00B324B6" w:rsidRPr="00A946CA" w:rsidRDefault="00B324B6" w:rsidP="00D304A8">
      <w:pPr>
        <w:pStyle w:val="11"/>
        <w:wordWrap w:val="0"/>
        <w:ind w:firstLineChars="0" w:firstLine="0"/>
        <w:jc w:val="right"/>
      </w:pPr>
      <w:r w:rsidRPr="00A946CA">
        <w:t>N</w:t>
      </w:r>
      <w:r w:rsidRPr="00A946CA">
        <w:rPr>
          <w:vertAlign w:val="subscript"/>
        </w:rPr>
        <w:t>2</w:t>
      </w:r>
      <w:r w:rsidRPr="00A946CA">
        <w:t>O</w:t>
      </w:r>
      <w:r w:rsidRPr="00A946CA">
        <w:rPr>
          <w:vertAlign w:val="subscript"/>
        </w:rPr>
        <w:t>直接</w:t>
      </w:r>
      <w:r w:rsidRPr="00A946CA">
        <w:t xml:space="preserve"> =（</w:t>
      </w:r>
      <w:r w:rsidRPr="00A946CA">
        <w:rPr>
          <w:i/>
        </w:rPr>
        <w:t>N</w:t>
      </w:r>
      <w:r w:rsidRPr="00A946CA">
        <w:rPr>
          <w:vertAlign w:val="subscript"/>
        </w:rPr>
        <w:t>化肥</w:t>
      </w:r>
      <w:r w:rsidRPr="00A946CA">
        <w:t xml:space="preserve"> +</w:t>
      </w:r>
      <w:r w:rsidRPr="00A946CA">
        <w:rPr>
          <w:i/>
        </w:rPr>
        <w:t xml:space="preserve"> N</w:t>
      </w:r>
      <w:r w:rsidRPr="00A946CA">
        <w:rPr>
          <w:vertAlign w:val="subscript"/>
        </w:rPr>
        <w:t>粪肥</w:t>
      </w:r>
      <w:r w:rsidRPr="00A946CA">
        <w:t xml:space="preserve"> +</w:t>
      </w:r>
      <w:r w:rsidRPr="00A946CA">
        <w:rPr>
          <w:i/>
        </w:rPr>
        <w:t xml:space="preserve"> N</w:t>
      </w:r>
      <w:r w:rsidRPr="00A946CA">
        <w:rPr>
          <w:vertAlign w:val="subscript"/>
        </w:rPr>
        <w:t>秸秆</w:t>
      </w:r>
      <w:r w:rsidRPr="00A946CA">
        <w:t>）</w:t>
      </w:r>
      <w:r w:rsidRPr="00A946CA">
        <w:sym w:font="Symbol" w:char="F0B4"/>
      </w:r>
      <w:r w:rsidRPr="00A946CA">
        <w:t xml:space="preserve"> </w:t>
      </w:r>
      <w:r w:rsidRPr="00A946CA">
        <w:rPr>
          <w:i/>
        </w:rPr>
        <w:t>EF</w:t>
      </w:r>
      <w:r w:rsidRPr="00A946CA">
        <w:rPr>
          <w:vertAlign w:val="subscript"/>
        </w:rPr>
        <w:t>直接</w:t>
      </w:r>
      <w:r w:rsidRPr="00A946CA">
        <w:rPr>
          <w:rFonts w:hint="eastAsia"/>
        </w:rPr>
        <w:t xml:space="preserve">      </w:t>
      </w:r>
      <w:r w:rsidRPr="00A946CA">
        <w:t>……</w:t>
      </w:r>
      <w:proofErr w:type="gramStart"/>
      <w:r w:rsidRPr="00A946CA">
        <w:t>………</w:t>
      </w:r>
      <w:proofErr w:type="gramEnd"/>
      <w:r w:rsidRPr="00A946CA">
        <w:rPr>
          <w:rFonts w:hint="eastAsia"/>
        </w:rPr>
        <w:t>（4）</w:t>
      </w:r>
    </w:p>
    <w:p w:rsidR="001D2A2A" w:rsidRPr="00A946CA" w:rsidRDefault="001D2A2A" w:rsidP="00E83B77">
      <w:pPr>
        <w:pStyle w:val="11"/>
        <w:ind w:firstLine="420"/>
      </w:pPr>
      <w:r w:rsidRPr="00A946CA">
        <w:t>关于粪肥氮量估算，依据粪肥施用量和粪肥含氮量的数据可获得性，采用式</w:t>
      </w:r>
      <w:r w:rsidR="00BC35ED" w:rsidRPr="00A946CA">
        <w:rPr>
          <w:rFonts w:hint="eastAsia"/>
        </w:rPr>
        <w:t>（</w:t>
      </w:r>
      <w:r w:rsidR="006F47C6" w:rsidRPr="00A946CA">
        <w:t>5</w:t>
      </w:r>
      <w:r w:rsidR="00BC35ED" w:rsidRPr="00A946CA">
        <w:rPr>
          <w:rFonts w:hint="eastAsia"/>
        </w:rPr>
        <w:t>）</w:t>
      </w:r>
      <w:r w:rsidRPr="00A946CA">
        <w:t>计算。如果上述数据很难获得，可采用式</w:t>
      </w:r>
      <w:r w:rsidR="00BC35ED" w:rsidRPr="00A946CA">
        <w:rPr>
          <w:rFonts w:hint="eastAsia"/>
        </w:rPr>
        <w:t>（</w:t>
      </w:r>
      <w:r w:rsidR="007F49DF" w:rsidRPr="00A946CA">
        <w:rPr>
          <w:rFonts w:hint="eastAsia"/>
        </w:rPr>
        <w:t>6</w:t>
      </w:r>
      <w:r w:rsidR="00BC35ED" w:rsidRPr="00A946CA">
        <w:rPr>
          <w:rFonts w:hint="eastAsia"/>
        </w:rPr>
        <w:t>）</w:t>
      </w:r>
      <w:r w:rsidRPr="00A946CA">
        <w:t>估算粪肥氮量。秸秆还田氮量采用式</w:t>
      </w:r>
      <w:r w:rsidR="00BC35ED" w:rsidRPr="00A946CA">
        <w:rPr>
          <w:rFonts w:hint="eastAsia"/>
        </w:rPr>
        <w:t>（</w:t>
      </w:r>
      <w:r w:rsidR="00161303" w:rsidRPr="00A946CA">
        <w:rPr>
          <w:rFonts w:hint="eastAsia"/>
        </w:rPr>
        <w:t>7</w:t>
      </w:r>
      <w:r w:rsidR="00BC35ED" w:rsidRPr="00A946CA">
        <w:rPr>
          <w:rFonts w:hint="eastAsia"/>
        </w:rPr>
        <w:t>）</w:t>
      </w:r>
      <w:r w:rsidRPr="00A946CA">
        <w:t>估算</w:t>
      </w:r>
      <w:r w:rsidR="006F47C6" w:rsidRPr="00A946CA">
        <w:t>：</w:t>
      </w:r>
    </w:p>
    <w:tbl>
      <w:tblPr>
        <w:tblW w:w="8420" w:type="dxa"/>
        <w:tblInd w:w="108" w:type="dxa"/>
        <w:tblLook w:val="0000" w:firstRow="0" w:lastRow="0" w:firstColumn="0" w:lastColumn="0" w:noHBand="0" w:noVBand="0"/>
      </w:tblPr>
      <w:tblGrid>
        <w:gridCol w:w="6521"/>
        <w:gridCol w:w="1899"/>
      </w:tblGrid>
      <w:tr w:rsidR="00A946CA" w:rsidRPr="00A946CA" w:rsidTr="004C0025">
        <w:tc>
          <w:tcPr>
            <w:tcW w:w="6521" w:type="dxa"/>
            <w:vAlign w:val="center"/>
          </w:tcPr>
          <w:p w:rsidR="001D2A2A" w:rsidRPr="00A946CA" w:rsidRDefault="001D2A2A" w:rsidP="00D304A8">
            <w:pPr>
              <w:pStyle w:val="11"/>
              <w:ind w:firstLineChars="0" w:firstLine="0"/>
              <w:rPr>
                <w:szCs w:val="21"/>
              </w:rPr>
            </w:pPr>
            <w:r w:rsidRPr="00A946CA">
              <w:rPr>
                <w:i/>
                <w:szCs w:val="21"/>
              </w:rPr>
              <w:t>N</w:t>
            </w:r>
            <w:r w:rsidRPr="00A946CA">
              <w:rPr>
                <w:szCs w:val="21"/>
                <w:vertAlign w:val="subscript"/>
              </w:rPr>
              <w:t xml:space="preserve">粪肥 </w:t>
            </w:r>
            <w:r w:rsidRPr="00A946CA">
              <w:rPr>
                <w:szCs w:val="21"/>
              </w:rPr>
              <w:t xml:space="preserve">= 粪肥施用量 </w:t>
            </w:r>
            <w:r w:rsidRPr="00A946CA">
              <w:rPr>
                <w:szCs w:val="21"/>
              </w:rPr>
              <w:sym w:font="Symbol" w:char="F0B4"/>
            </w:r>
            <w:r w:rsidRPr="00A946CA">
              <w:rPr>
                <w:szCs w:val="21"/>
              </w:rPr>
              <w:t xml:space="preserve"> 粪肥平均含氮量</w:t>
            </w:r>
          </w:p>
        </w:tc>
        <w:tc>
          <w:tcPr>
            <w:tcW w:w="1899" w:type="dxa"/>
            <w:vAlign w:val="center"/>
          </w:tcPr>
          <w:p w:rsidR="001D2A2A" w:rsidRPr="00A946CA" w:rsidRDefault="00B324B6" w:rsidP="00340D8E">
            <w:pPr>
              <w:pStyle w:val="11"/>
              <w:ind w:firstLineChars="145" w:firstLine="304"/>
              <w:rPr>
                <w:szCs w:val="21"/>
              </w:rPr>
            </w:pPr>
            <w:r w:rsidRPr="00A946CA">
              <w:t>……………</w:t>
            </w:r>
            <w:r w:rsidR="001D2A2A" w:rsidRPr="00A946CA">
              <w:rPr>
                <w:szCs w:val="21"/>
              </w:rPr>
              <w:t>（</w:t>
            </w:r>
            <w:r w:rsidR="007F49DF" w:rsidRPr="00A946CA">
              <w:rPr>
                <w:rFonts w:hint="eastAsia"/>
                <w:szCs w:val="21"/>
              </w:rPr>
              <w:t>5</w:t>
            </w:r>
            <w:r w:rsidR="001D2A2A" w:rsidRPr="00A946CA">
              <w:rPr>
                <w:szCs w:val="21"/>
              </w:rPr>
              <w:t>）</w:t>
            </w:r>
          </w:p>
        </w:tc>
      </w:tr>
      <w:tr w:rsidR="00A946CA" w:rsidRPr="00A946CA" w:rsidTr="004C0025">
        <w:tc>
          <w:tcPr>
            <w:tcW w:w="6521" w:type="dxa"/>
            <w:vAlign w:val="center"/>
          </w:tcPr>
          <w:p w:rsidR="00C2497B" w:rsidRPr="00A946CA" w:rsidRDefault="001D2A2A" w:rsidP="00D304A8">
            <w:pPr>
              <w:pStyle w:val="11"/>
              <w:ind w:firstLineChars="0" w:firstLine="0"/>
              <w:rPr>
                <w:szCs w:val="21"/>
              </w:rPr>
            </w:pPr>
            <w:r w:rsidRPr="00A946CA">
              <w:rPr>
                <w:i/>
                <w:szCs w:val="21"/>
              </w:rPr>
              <w:t>N</w:t>
            </w:r>
            <w:r w:rsidRPr="00A946CA">
              <w:rPr>
                <w:szCs w:val="21"/>
                <w:vertAlign w:val="subscript"/>
              </w:rPr>
              <w:t xml:space="preserve">粪肥 </w:t>
            </w:r>
            <w:r w:rsidRPr="00A946CA">
              <w:rPr>
                <w:szCs w:val="21"/>
              </w:rPr>
              <w:t>= [</w:t>
            </w:r>
            <w:proofErr w:type="gramStart"/>
            <w:r w:rsidRPr="00A946CA">
              <w:rPr>
                <w:szCs w:val="21"/>
              </w:rPr>
              <w:t>畜禽总排泄</w:t>
            </w:r>
            <w:proofErr w:type="gramEnd"/>
            <w:r w:rsidRPr="00A946CA">
              <w:rPr>
                <w:szCs w:val="21"/>
              </w:rPr>
              <w:t>氮量</w:t>
            </w:r>
            <w:r w:rsidR="00C2497B" w:rsidRPr="00A946CA">
              <w:rPr>
                <w:szCs w:val="21"/>
              </w:rPr>
              <w:t>+</w:t>
            </w:r>
            <w:r w:rsidR="00C2497B" w:rsidRPr="00A946CA">
              <w:rPr>
                <w:rFonts w:hint="eastAsia"/>
                <w:szCs w:val="21"/>
              </w:rPr>
              <w:t xml:space="preserve"> </w:t>
            </w:r>
            <w:r w:rsidRPr="00A946CA">
              <w:rPr>
                <w:szCs w:val="21"/>
              </w:rPr>
              <w:t xml:space="preserve">乡村人口总排泄氮量] </w:t>
            </w:r>
          </w:p>
          <w:p w:rsidR="001D2A2A" w:rsidRPr="00A946CA" w:rsidRDefault="001D2A2A" w:rsidP="004C0025">
            <w:pPr>
              <w:pStyle w:val="11"/>
              <w:ind w:firstLineChars="350" w:firstLine="735"/>
              <w:rPr>
                <w:szCs w:val="21"/>
              </w:rPr>
            </w:pPr>
            <w:r w:rsidRPr="00A946CA">
              <w:rPr>
                <w:szCs w:val="21"/>
              </w:rPr>
              <w:sym w:font="Symbol" w:char="F0B4"/>
            </w:r>
            <w:r w:rsidRPr="00A946CA">
              <w:rPr>
                <w:szCs w:val="21"/>
              </w:rPr>
              <w:t xml:space="preserve">（1 </w:t>
            </w:r>
            <w:r w:rsidRPr="00A946CA">
              <w:rPr>
                <w:szCs w:val="21"/>
              </w:rPr>
              <w:sym w:font="Symbol" w:char="F02D"/>
            </w:r>
            <w:r w:rsidRPr="00A946CA">
              <w:rPr>
                <w:szCs w:val="21"/>
              </w:rPr>
              <w:t xml:space="preserve"> 淋溶径流损失率15% </w:t>
            </w:r>
            <w:r w:rsidRPr="00A946CA">
              <w:rPr>
                <w:szCs w:val="21"/>
              </w:rPr>
              <w:sym w:font="Symbol" w:char="F02D"/>
            </w:r>
            <w:r w:rsidRPr="00A946CA">
              <w:rPr>
                <w:szCs w:val="21"/>
              </w:rPr>
              <w:t xml:space="preserve"> 挥发损失率20%） </w:t>
            </w:r>
          </w:p>
          <w:p w:rsidR="001D2A2A" w:rsidRPr="00A946CA" w:rsidRDefault="001D2A2A" w:rsidP="004C0025">
            <w:pPr>
              <w:pStyle w:val="11"/>
              <w:ind w:firstLineChars="0" w:firstLine="0"/>
              <w:rPr>
                <w:szCs w:val="21"/>
              </w:rPr>
            </w:pPr>
            <w:r w:rsidRPr="00A946CA">
              <w:rPr>
                <w:szCs w:val="21"/>
              </w:rPr>
              <w:t xml:space="preserve">       </w:t>
            </w:r>
            <w:r w:rsidR="00C2497B" w:rsidRPr="00A946CA">
              <w:rPr>
                <w:rFonts w:hint="eastAsia"/>
                <w:szCs w:val="21"/>
              </w:rPr>
              <w:t xml:space="preserve"> </w:t>
            </w:r>
            <w:r w:rsidRPr="00A946CA">
              <w:rPr>
                <w:szCs w:val="21"/>
              </w:rPr>
              <w:sym w:font="Symbol" w:char="F02D"/>
            </w:r>
            <w:r w:rsidRPr="00A946CA">
              <w:rPr>
                <w:szCs w:val="21"/>
              </w:rPr>
              <w:t xml:space="preserve"> 畜禽封闭管理系统N</w:t>
            </w:r>
            <w:r w:rsidRPr="00A946CA">
              <w:rPr>
                <w:szCs w:val="21"/>
                <w:vertAlign w:val="subscript"/>
              </w:rPr>
              <w:t>2</w:t>
            </w:r>
            <w:r w:rsidRPr="00A946CA">
              <w:rPr>
                <w:szCs w:val="21"/>
              </w:rPr>
              <w:t>O排放量</w:t>
            </w:r>
          </w:p>
        </w:tc>
        <w:tc>
          <w:tcPr>
            <w:tcW w:w="1899" w:type="dxa"/>
            <w:vAlign w:val="center"/>
          </w:tcPr>
          <w:p w:rsidR="001D2A2A" w:rsidRPr="00A946CA" w:rsidRDefault="00B324B6" w:rsidP="00340D8E">
            <w:pPr>
              <w:pStyle w:val="11"/>
              <w:ind w:firstLineChars="145" w:firstLine="304"/>
              <w:rPr>
                <w:szCs w:val="21"/>
              </w:rPr>
            </w:pPr>
            <w:r w:rsidRPr="00A946CA">
              <w:t>……………</w:t>
            </w:r>
            <w:r w:rsidR="001D2A2A" w:rsidRPr="00A946CA">
              <w:rPr>
                <w:szCs w:val="21"/>
              </w:rPr>
              <w:t>（</w:t>
            </w:r>
            <w:r w:rsidR="007F49DF" w:rsidRPr="00A946CA">
              <w:rPr>
                <w:rFonts w:hint="eastAsia"/>
                <w:szCs w:val="21"/>
              </w:rPr>
              <w:t>6</w:t>
            </w:r>
            <w:r w:rsidR="001D2A2A" w:rsidRPr="00A946CA">
              <w:rPr>
                <w:szCs w:val="21"/>
              </w:rPr>
              <w:t>）</w:t>
            </w:r>
          </w:p>
        </w:tc>
      </w:tr>
      <w:tr w:rsidR="00A946CA" w:rsidRPr="00A946CA" w:rsidTr="004C0025">
        <w:tc>
          <w:tcPr>
            <w:tcW w:w="6521" w:type="dxa"/>
            <w:vAlign w:val="center"/>
          </w:tcPr>
          <w:p w:rsidR="001D2A2A" w:rsidRPr="00A946CA" w:rsidRDefault="001D2A2A" w:rsidP="004C0025">
            <w:pPr>
              <w:pStyle w:val="11"/>
              <w:ind w:firstLineChars="0" w:firstLine="0"/>
              <w:rPr>
                <w:szCs w:val="21"/>
              </w:rPr>
            </w:pPr>
            <w:r w:rsidRPr="00A946CA">
              <w:rPr>
                <w:i/>
                <w:szCs w:val="21"/>
              </w:rPr>
              <w:lastRenderedPageBreak/>
              <w:t>N</w:t>
            </w:r>
            <w:r w:rsidRPr="00A946CA">
              <w:rPr>
                <w:szCs w:val="21"/>
                <w:vertAlign w:val="subscript"/>
              </w:rPr>
              <w:t xml:space="preserve">秸秆 </w:t>
            </w:r>
            <w:r w:rsidRPr="00A946CA">
              <w:rPr>
                <w:szCs w:val="21"/>
              </w:rPr>
              <w:t>= 地上秸秆还田氮量 + 地下根氮量</w:t>
            </w:r>
          </w:p>
          <w:p w:rsidR="001D2A2A" w:rsidRPr="00A946CA" w:rsidRDefault="00C2497B" w:rsidP="004C0025">
            <w:pPr>
              <w:pStyle w:val="11"/>
              <w:ind w:firstLineChars="0" w:firstLine="0"/>
              <w:rPr>
                <w:szCs w:val="21"/>
              </w:rPr>
            </w:pPr>
            <w:r w:rsidRPr="00A946CA">
              <w:rPr>
                <w:szCs w:val="21"/>
              </w:rPr>
              <w:t xml:space="preserve">    </w:t>
            </w:r>
            <w:r w:rsidRPr="00A946CA">
              <w:rPr>
                <w:rFonts w:hint="eastAsia"/>
                <w:szCs w:val="21"/>
              </w:rPr>
              <w:t xml:space="preserve"> </w:t>
            </w:r>
            <w:r w:rsidR="001D2A2A" w:rsidRPr="00A946CA">
              <w:rPr>
                <w:szCs w:val="21"/>
              </w:rPr>
              <w:t xml:space="preserve">=（作物籽粒产量/经济系数 </w:t>
            </w:r>
            <w:r w:rsidR="001D2A2A" w:rsidRPr="00A946CA">
              <w:rPr>
                <w:szCs w:val="21"/>
              </w:rPr>
              <w:sym w:font="Symbol" w:char="F02D"/>
            </w:r>
            <w:r w:rsidR="001D2A2A" w:rsidRPr="00A946CA">
              <w:rPr>
                <w:szCs w:val="21"/>
              </w:rPr>
              <w:t>作物籽粒产量）</w:t>
            </w:r>
          </w:p>
          <w:p w:rsidR="001D2A2A" w:rsidRPr="00A946CA" w:rsidRDefault="00C2497B" w:rsidP="004C0025">
            <w:pPr>
              <w:pStyle w:val="11"/>
              <w:ind w:firstLineChars="0" w:firstLine="0"/>
              <w:rPr>
                <w:szCs w:val="21"/>
              </w:rPr>
            </w:pPr>
            <w:r w:rsidRPr="00A946CA">
              <w:rPr>
                <w:szCs w:val="21"/>
              </w:rPr>
              <w:t xml:space="preserve">        </w:t>
            </w:r>
            <w:r w:rsidR="001D2A2A" w:rsidRPr="00A946CA">
              <w:rPr>
                <w:szCs w:val="21"/>
              </w:rPr>
              <w:sym w:font="Symbol" w:char="F0B4"/>
            </w:r>
            <w:r w:rsidR="001D2A2A" w:rsidRPr="00A946CA">
              <w:rPr>
                <w:szCs w:val="21"/>
              </w:rPr>
              <w:t xml:space="preserve"> 秸秆还田率</w:t>
            </w:r>
            <w:r w:rsidR="001D2A2A" w:rsidRPr="00A946CA">
              <w:rPr>
                <w:szCs w:val="21"/>
              </w:rPr>
              <w:sym w:font="Symbol" w:char="F0B4"/>
            </w:r>
            <w:r w:rsidR="001D2A2A" w:rsidRPr="00A946CA">
              <w:rPr>
                <w:szCs w:val="21"/>
              </w:rPr>
              <w:t>秸秆含氮率</w:t>
            </w:r>
          </w:p>
          <w:p w:rsidR="001D2A2A" w:rsidRPr="00A946CA" w:rsidRDefault="00C2497B" w:rsidP="004C0025">
            <w:pPr>
              <w:pStyle w:val="11"/>
              <w:ind w:firstLineChars="0" w:firstLine="0"/>
              <w:rPr>
                <w:szCs w:val="21"/>
              </w:rPr>
            </w:pPr>
            <w:r w:rsidRPr="00A946CA">
              <w:rPr>
                <w:szCs w:val="21"/>
              </w:rPr>
              <w:t xml:space="preserve">        </w:t>
            </w:r>
            <w:r w:rsidR="001D2A2A" w:rsidRPr="00A946CA">
              <w:rPr>
                <w:szCs w:val="21"/>
              </w:rPr>
              <w:t xml:space="preserve">+作物籽粒产量/经济系数 </w:t>
            </w:r>
            <w:r w:rsidR="001D2A2A" w:rsidRPr="00A946CA">
              <w:rPr>
                <w:szCs w:val="21"/>
              </w:rPr>
              <w:sym w:font="Symbol" w:char="F0B4"/>
            </w:r>
            <w:r w:rsidR="001D2A2A" w:rsidRPr="00A946CA">
              <w:rPr>
                <w:szCs w:val="21"/>
              </w:rPr>
              <w:t xml:space="preserve"> 根冠比 </w:t>
            </w:r>
            <w:r w:rsidR="001D2A2A" w:rsidRPr="00A946CA">
              <w:rPr>
                <w:szCs w:val="21"/>
              </w:rPr>
              <w:sym w:font="Symbol" w:char="F0B4"/>
            </w:r>
            <w:r w:rsidR="001D2A2A" w:rsidRPr="00A946CA">
              <w:rPr>
                <w:szCs w:val="21"/>
              </w:rPr>
              <w:t xml:space="preserve"> 根或秸秆含氮率           </w:t>
            </w:r>
          </w:p>
        </w:tc>
        <w:tc>
          <w:tcPr>
            <w:tcW w:w="1899" w:type="dxa"/>
            <w:vAlign w:val="center"/>
          </w:tcPr>
          <w:p w:rsidR="001D2A2A" w:rsidRPr="00A946CA" w:rsidRDefault="00B324B6" w:rsidP="00340D8E">
            <w:pPr>
              <w:pStyle w:val="11"/>
              <w:ind w:firstLineChars="145" w:firstLine="304"/>
              <w:rPr>
                <w:szCs w:val="21"/>
              </w:rPr>
            </w:pPr>
            <w:r w:rsidRPr="00A946CA">
              <w:t>……………</w:t>
            </w:r>
            <w:r w:rsidR="001D2A2A" w:rsidRPr="00A946CA">
              <w:rPr>
                <w:szCs w:val="21"/>
              </w:rPr>
              <w:t>（</w:t>
            </w:r>
            <w:r w:rsidR="007F49DF" w:rsidRPr="00A946CA">
              <w:rPr>
                <w:rFonts w:hint="eastAsia"/>
                <w:szCs w:val="21"/>
              </w:rPr>
              <w:t>7</w:t>
            </w:r>
            <w:r w:rsidR="001D2A2A" w:rsidRPr="00A946CA">
              <w:rPr>
                <w:szCs w:val="21"/>
              </w:rPr>
              <w:t>）</w:t>
            </w:r>
          </w:p>
        </w:tc>
      </w:tr>
    </w:tbl>
    <w:p w:rsidR="001D2A2A" w:rsidRPr="00A946CA" w:rsidRDefault="00E83B77" w:rsidP="00E83B77">
      <w:pPr>
        <w:pStyle w:val="aff0"/>
        <w:spacing w:before="156" w:after="156"/>
      </w:pPr>
      <w:r w:rsidRPr="00A946CA">
        <w:rPr>
          <w:rFonts w:hint="eastAsia"/>
        </w:rPr>
        <w:t>（2）</w:t>
      </w:r>
      <w:r w:rsidR="001D2A2A" w:rsidRPr="00A946CA">
        <w:t>间接排放</w:t>
      </w:r>
    </w:p>
    <w:p w:rsidR="001D2A2A" w:rsidRPr="00A946CA" w:rsidRDefault="001D2A2A" w:rsidP="00E83B77">
      <w:pPr>
        <w:pStyle w:val="11"/>
        <w:ind w:firstLine="420"/>
      </w:pPr>
      <w:r w:rsidRPr="00A946CA">
        <w:t>农用地氧化亚氮间接排放（N</w:t>
      </w:r>
      <w:r w:rsidRPr="00A946CA">
        <w:rPr>
          <w:vertAlign w:val="subscript"/>
        </w:rPr>
        <w:t>2</w:t>
      </w:r>
      <w:r w:rsidRPr="00A946CA">
        <w:t>O</w:t>
      </w:r>
      <w:r w:rsidRPr="00A946CA">
        <w:rPr>
          <w:rFonts w:hint="eastAsia"/>
          <w:vertAlign w:val="subscript"/>
        </w:rPr>
        <w:t>间接</w:t>
      </w:r>
      <w:r w:rsidRPr="00A946CA">
        <w:t>）源于施肥土壤和畜禽粪便氮氧化物</w:t>
      </w:r>
      <w:r w:rsidRPr="00A946CA">
        <w:rPr>
          <w:rFonts w:hint="eastAsia"/>
        </w:rPr>
        <w:t>（NO</w:t>
      </w:r>
      <w:r w:rsidRPr="00A946CA">
        <w:rPr>
          <w:rFonts w:hint="eastAsia"/>
          <w:vertAlign w:val="subscript"/>
        </w:rPr>
        <w:t>x</w:t>
      </w:r>
      <w:r w:rsidRPr="00A946CA">
        <w:rPr>
          <w:rFonts w:hint="eastAsia"/>
        </w:rPr>
        <w:t>）</w:t>
      </w:r>
      <w:r w:rsidRPr="00A946CA">
        <w:t>和氨</w:t>
      </w:r>
      <w:r w:rsidRPr="00A946CA">
        <w:rPr>
          <w:rFonts w:hint="eastAsia"/>
        </w:rPr>
        <w:t>（NH</w:t>
      </w:r>
      <w:r w:rsidRPr="00A946CA">
        <w:rPr>
          <w:rFonts w:hint="eastAsia"/>
          <w:vertAlign w:val="subscript"/>
        </w:rPr>
        <w:t>3</w:t>
      </w:r>
      <w:r w:rsidRPr="00A946CA">
        <w:rPr>
          <w:rFonts w:hint="eastAsia"/>
        </w:rPr>
        <w:t>）</w:t>
      </w:r>
      <w:r w:rsidRPr="00A946CA">
        <w:t>挥发</w:t>
      </w:r>
      <w:r w:rsidRPr="00A946CA">
        <w:rPr>
          <w:rFonts w:hint="eastAsia"/>
        </w:rPr>
        <w:t>经过</w:t>
      </w:r>
      <w:r w:rsidRPr="00A946CA">
        <w:t>大气氮沉降</w:t>
      </w:r>
      <w:r w:rsidRPr="00A946CA">
        <w:rPr>
          <w:rFonts w:hint="eastAsia"/>
        </w:rPr>
        <w:t>，</w:t>
      </w:r>
      <w:r w:rsidRPr="00A946CA">
        <w:t>引起</w:t>
      </w:r>
      <w:r w:rsidRPr="00A946CA">
        <w:rPr>
          <w:rFonts w:hint="eastAsia"/>
        </w:rPr>
        <w:t>的</w:t>
      </w:r>
      <w:r w:rsidRPr="00A946CA">
        <w:t>氧化亚氮排放（N</w:t>
      </w:r>
      <w:r w:rsidRPr="00A946CA">
        <w:rPr>
          <w:vertAlign w:val="subscript"/>
        </w:rPr>
        <w:t>2</w:t>
      </w:r>
      <w:r w:rsidRPr="00A946CA">
        <w:t>O</w:t>
      </w:r>
      <w:r w:rsidRPr="00A946CA">
        <w:rPr>
          <w:rFonts w:hint="eastAsia"/>
          <w:vertAlign w:val="subscript"/>
        </w:rPr>
        <w:t>沉降</w:t>
      </w:r>
      <w:r w:rsidRPr="00A946CA">
        <w:t>），以及土壤氮淋溶或径流损失进入水体</w:t>
      </w:r>
      <w:r w:rsidRPr="00A946CA">
        <w:rPr>
          <w:rFonts w:hint="eastAsia"/>
        </w:rPr>
        <w:t>而</w:t>
      </w:r>
      <w:r w:rsidRPr="00A946CA">
        <w:t>引起的氧化亚氮排放（N</w:t>
      </w:r>
      <w:r w:rsidRPr="00A946CA">
        <w:rPr>
          <w:vertAlign w:val="subscript"/>
        </w:rPr>
        <w:t>2</w:t>
      </w:r>
      <w:r w:rsidRPr="00A946CA">
        <w:t>O</w:t>
      </w:r>
      <w:r w:rsidR="00EC6881" w:rsidRPr="00A946CA">
        <w:rPr>
          <w:rFonts w:hint="eastAsia"/>
          <w:vertAlign w:val="subscript"/>
        </w:rPr>
        <w:t>淋溶和径流</w:t>
      </w:r>
      <w:r w:rsidRPr="00A946CA">
        <w:t>）。</w:t>
      </w:r>
    </w:p>
    <w:p w:rsidR="001D2A2A" w:rsidRPr="00A946CA" w:rsidRDefault="001D2A2A" w:rsidP="00E83B77">
      <w:pPr>
        <w:pStyle w:val="11"/>
        <w:ind w:firstLine="420"/>
      </w:pPr>
      <w:r w:rsidRPr="00A946CA">
        <w:t>大气氮沉降引起的氧化亚氮排放</w:t>
      </w:r>
      <w:r w:rsidRPr="00A946CA">
        <w:rPr>
          <w:rFonts w:hint="eastAsia"/>
        </w:rPr>
        <w:t>用</w:t>
      </w:r>
      <w:r w:rsidRPr="00A946CA">
        <w:t>式</w:t>
      </w:r>
      <w:r w:rsidR="00BC35ED" w:rsidRPr="00A946CA">
        <w:rPr>
          <w:rFonts w:hint="eastAsia"/>
        </w:rPr>
        <w:t>（</w:t>
      </w:r>
      <w:r w:rsidR="007F49DF" w:rsidRPr="00A946CA">
        <w:rPr>
          <w:rFonts w:hint="eastAsia"/>
        </w:rPr>
        <w:t>8</w:t>
      </w:r>
      <w:r w:rsidR="00BC35ED" w:rsidRPr="00A946CA">
        <w:rPr>
          <w:rFonts w:hint="eastAsia"/>
        </w:rPr>
        <w:t>）</w:t>
      </w:r>
      <w:r w:rsidRPr="00A946CA">
        <w:rPr>
          <w:rFonts w:hint="eastAsia"/>
        </w:rPr>
        <w:t>计算</w:t>
      </w:r>
      <w:r w:rsidRPr="00A946CA">
        <w:t>，</w:t>
      </w:r>
      <w:r w:rsidRPr="00A946CA">
        <w:rPr>
          <w:rFonts w:hint="eastAsia"/>
        </w:rPr>
        <w:t>大气</w:t>
      </w:r>
      <w:r w:rsidRPr="00A946CA">
        <w:t>氮</w:t>
      </w:r>
      <w:r w:rsidRPr="00A946CA">
        <w:rPr>
          <w:rFonts w:hint="eastAsia"/>
        </w:rPr>
        <w:t>主要来源于畜禽粪便（</w:t>
      </w:r>
      <w:r w:rsidRPr="00A946CA">
        <w:rPr>
          <w:i/>
        </w:rPr>
        <w:t>N</w:t>
      </w:r>
      <w:r w:rsidRPr="00A946CA">
        <w:rPr>
          <w:rFonts w:hint="eastAsia"/>
          <w:vertAlign w:val="subscript"/>
        </w:rPr>
        <w:t>畜禽</w:t>
      </w:r>
      <w:r w:rsidRPr="00A946CA">
        <w:rPr>
          <w:rFonts w:hint="eastAsia"/>
        </w:rPr>
        <w:t>）和</w:t>
      </w:r>
      <w:proofErr w:type="gramStart"/>
      <w:r w:rsidRPr="00A946CA">
        <w:rPr>
          <w:rFonts w:hint="eastAsia"/>
        </w:rPr>
        <w:t>农用地氮输入</w:t>
      </w:r>
      <w:proofErr w:type="gramEnd"/>
      <w:r w:rsidRPr="00A946CA">
        <w:rPr>
          <w:rFonts w:hint="eastAsia"/>
        </w:rPr>
        <w:t>（</w:t>
      </w:r>
      <w:r w:rsidRPr="00A946CA">
        <w:rPr>
          <w:i/>
        </w:rPr>
        <w:t>N</w:t>
      </w:r>
      <w:r w:rsidRPr="00A946CA">
        <w:rPr>
          <w:rFonts w:hint="eastAsia"/>
          <w:vertAlign w:val="subscript"/>
        </w:rPr>
        <w:t>输入</w:t>
      </w:r>
      <w:r w:rsidRPr="00A946CA">
        <w:rPr>
          <w:rFonts w:hint="eastAsia"/>
        </w:rPr>
        <w:t>）的NH</w:t>
      </w:r>
      <w:r w:rsidRPr="00A946CA">
        <w:rPr>
          <w:rFonts w:hint="eastAsia"/>
          <w:vertAlign w:val="subscript"/>
        </w:rPr>
        <w:t>3</w:t>
      </w:r>
      <w:r w:rsidRPr="00A946CA">
        <w:rPr>
          <w:rFonts w:hint="eastAsia"/>
        </w:rPr>
        <w:t xml:space="preserve"> 和NO</w:t>
      </w:r>
      <w:r w:rsidRPr="00A946CA">
        <w:rPr>
          <w:rFonts w:hint="eastAsia"/>
          <w:vertAlign w:val="subscript"/>
        </w:rPr>
        <w:t>x</w:t>
      </w:r>
      <w:r w:rsidRPr="00A946CA">
        <w:rPr>
          <w:rFonts w:hint="eastAsia"/>
        </w:rPr>
        <w:t>挥发。如果当地没有</w:t>
      </w:r>
      <w:r w:rsidRPr="00A946CA">
        <w:rPr>
          <w:i/>
        </w:rPr>
        <w:t>N</w:t>
      </w:r>
      <w:r w:rsidRPr="00A946CA">
        <w:rPr>
          <w:rFonts w:hint="eastAsia"/>
          <w:vertAlign w:val="subscript"/>
        </w:rPr>
        <w:t>畜禽</w:t>
      </w:r>
      <w:r w:rsidRPr="00A946CA">
        <w:rPr>
          <w:rFonts w:hint="eastAsia"/>
        </w:rPr>
        <w:t>和</w:t>
      </w:r>
      <w:r w:rsidRPr="00A946CA">
        <w:rPr>
          <w:i/>
        </w:rPr>
        <w:t>N</w:t>
      </w:r>
      <w:r w:rsidRPr="00A946CA">
        <w:rPr>
          <w:rFonts w:hint="eastAsia"/>
          <w:vertAlign w:val="subscript"/>
        </w:rPr>
        <w:t>输入</w:t>
      </w:r>
      <w:r w:rsidRPr="00A946CA">
        <w:rPr>
          <w:rFonts w:hint="eastAsia"/>
        </w:rPr>
        <w:t>的挥发率观测数据，则采用推荐值，分别为20%和10%</w:t>
      </w:r>
      <w:r w:rsidRPr="00A946CA">
        <w:t>。</w:t>
      </w:r>
      <w:bookmarkStart w:id="15" w:name="OLE_LINK2"/>
      <w:bookmarkStart w:id="16" w:name="OLE_LINK4"/>
      <w:r w:rsidRPr="00A946CA">
        <w:rPr>
          <w:rFonts w:hint="eastAsia"/>
        </w:rPr>
        <w:t>排放因子</w:t>
      </w:r>
      <w:r w:rsidRPr="00A946CA">
        <w:t>采用</w:t>
      </w:r>
      <w:r w:rsidR="00922240" w:rsidRPr="00A946CA">
        <w:rPr>
          <w:rFonts w:hint="eastAsia"/>
        </w:rPr>
        <w:t>2006年</w:t>
      </w:r>
      <w:r w:rsidRPr="00A946CA">
        <w:t>IPCC</w:t>
      </w:r>
      <w:r w:rsidR="00922240" w:rsidRPr="00A946CA">
        <w:rPr>
          <w:rFonts w:hint="eastAsia"/>
        </w:rPr>
        <w:t>国家温室气体清单指南</w:t>
      </w:r>
      <w:r w:rsidRPr="00A946CA">
        <w:t>的排放因子0.01</w:t>
      </w:r>
      <w:bookmarkEnd w:id="15"/>
      <w:bookmarkEnd w:id="16"/>
      <w:r w:rsidRPr="00A946CA">
        <w:t>。</w:t>
      </w:r>
    </w:p>
    <w:p w:rsidR="00B324B6" w:rsidRPr="00A946CA" w:rsidRDefault="00B324B6" w:rsidP="00D304A8">
      <w:pPr>
        <w:pStyle w:val="11"/>
        <w:wordWrap w:val="0"/>
        <w:ind w:firstLineChars="0" w:firstLine="0"/>
        <w:jc w:val="right"/>
      </w:pPr>
      <w:r w:rsidRPr="00A946CA">
        <w:t>N</w:t>
      </w:r>
      <w:r w:rsidRPr="00A946CA">
        <w:rPr>
          <w:vertAlign w:val="subscript"/>
        </w:rPr>
        <w:t>2</w:t>
      </w:r>
      <w:r w:rsidRPr="00A946CA">
        <w:t>O</w:t>
      </w:r>
      <w:r w:rsidRPr="00A946CA">
        <w:rPr>
          <w:rFonts w:hint="eastAsia"/>
          <w:vertAlign w:val="subscript"/>
        </w:rPr>
        <w:t>沉降</w:t>
      </w:r>
      <w:r w:rsidRPr="00A946CA">
        <w:t xml:space="preserve"> =</w:t>
      </w:r>
      <w:r w:rsidRPr="00A946CA">
        <w:rPr>
          <w:rFonts w:hint="eastAsia"/>
        </w:rPr>
        <w:t>（</w:t>
      </w:r>
      <w:r w:rsidRPr="00A946CA">
        <w:rPr>
          <w:i/>
        </w:rPr>
        <w:t>N</w:t>
      </w:r>
      <w:r w:rsidRPr="00A946CA">
        <w:rPr>
          <w:rFonts w:hint="eastAsia"/>
          <w:vertAlign w:val="subscript"/>
        </w:rPr>
        <w:t>畜禽</w:t>
      </w:r>
      <w:r w:rsidRPr="00A946CA">
        <w:rPr>
          <w:rFonts w:hint="eastAsia"/>
        </w:rPr>
        <w:sym w:font="Symbol" w:char="F0B4"/>
      </w:r>
      <w:r w:rsidRPr="00A946CA">
        <w:rPr>
          <w:rFonts w:hint="eastAsia"/>
        </w:rPr>
        <w:t xml:space="preserve"> 20% + </w:t>
      </w:r>
      <w:r w:rsidRPr="00A946CA">
        <w:rPr>
          <w:i/>
        </w:rPr>
        <w:t>N</w:t>
      </w:r>
      <w:r w:rsidRPr="00A946CA">
        <w:rPr>
          <w:rFonts w:hint="eastAsia"/>
          <w:vertAlign w:val="subscript"/>
        </w:rPr>
        <w:t>输入</w:t>
      </w:r>
      <w:r w:rsidRPr="00A946CA">
        <w:rPr>
          <w:rFonts w:hint="eastAsia"/>
        </w:rPr>
        <w:sym w:font="Symbol" w:char="F0B4"/>
      </w:r>
      <w:r w:rsidRPr="00A946CA">
        <w:rPr>
          <w:rFonts w:hint="eastAsia"/>
        </w:rPr>
        <w:t>10%）</w:t>
      </w:r>
      <w:r w:rsidRPr="00A946CA">
        <w:sym w:font="Symbol" w:char="F0B4"/>
      </w:r>
      <w:r w:rsidRPr="00A946CA">
        <w:rPr>
          <w:rFonts w:hint="eastAsia"/>
        </w:rPr>
        <w:t xml:space="preserve"> 0.01        </w:t>
      </w:r>
      <w:r w:rsidRPr="00A946CA">
        <w:t>……</w:t>
      </w:r>
      <w:proofErr w:type="gramStart"/>
      <w:r w:rsidRPr="00A946CA">
        <w:t>………</w:t>
      </w:r>
      <w:proofErr w:type="gramEnd"/>
      <w:r w:rsidRPr="00A946CA">
        <w:rPr>
          <w:szCs w:val="21"/>
        </w:rPr>
        <w:t>（</w:t>
      </w:r>
      <w:r w:rsidRPr="00A946CA">
        <w:rPr>
          <w:rFonts w:hint="eastAsia"/>
          <w:szCs w:val="21"/>
        </w:rPr>
        <w:t>8</w:t>
      </w:r>
      <w:r w:rsidRPr="00A946CA">
        <w:rPr>
          <w:szCs w:val="21"/>
        </w:rPr>
        <w:t>）</w:t>
      </w:r>
    </w:p>
    <w:p w:rsidR="001D2A2A" w:rsidRPr="00A946CA" w:rsidRDefault="001D2A2A" w:rsidP="00E83B77">
      <w:pPr>
        <w:pStyle w:val="11"/>
        <w:ind w:firstLine="420"/>
      </w:pPr>
      <w:r w:rsidRPr="00A946CA">
        <w:t>农田氮淋溶和径流引起的氧化亚氮间接排放量采用式</w:t>
      </w:r>
      <w:r w:rsidR="00BC35ED" w:rsidRPr="00A946CA">
        <w:rPr>
          <w:rFonts w:hint="eastAsia"/>
        </w:rPr>
        <w:t>（</w:t>
      </w:r>
      <w:r w:rsidR="007F49DF" w:rsidRPr="00A946CA">
        <w:rPr>
          <w:rFonts w:hint="eastAsia"/>
        </w:rPr>
        <w:t>9</w:t>
      </w:r>
      <w:r w:rsidR="00BC35ED" w:rsidRPr="00A946CA">
        <w:rPr>
          <w:rFonts w:hint="eastAsia"/>
        </w:rPr>
        <w:t>）</w:t>
      </w:r>
      <w:r w:rsidRPr="00A946CA">
        <w:t>计算</w:t>
      </w:r>
      <w:r w:rsidRPr="00A946CA">
        <w:rPr>
          <w:rFonts w:hint="eastAsia"/>
        </w:rPr>
        <w:t>。其中</w:t>
      </w:r>
      <w:r w:rsidRPr="00A946CA">
        <w:t>，氮淋溶和径流损失的氮量占农用地总氮输入量的20%</w:t>
      </w:r>
      <w:r w:rsidRPr="00A946CA">
        <w:rPr>
          <w:rFonts w:hint="eastAsia"/>
        </w:rPr>
        <w:t>来估算</w:t>
      </w:r>
      <w:r w:rsidR="00E16BCB" w:rsidRPr="00A946CA">
        <w:rPr>
          <w:rFonts w:hint="eastAsia"/>
        </w:rPr>
        <w:t>，排放因子</w:t>
      </w:r>
      <w:r w:rsidR="00E16BCB" w:rsidRPr="00A946CA">
        <w:t>采用</w:t>
      </w:r>
      <w:r w:rsidR="00E16BCB" w:rsidRPr="00A946CA">
        <w:rPr>
          <w:rFonts w:hint="eastAsia"/>
        </w:rPr>
        <w:t>2006年</w:t>
      </w:r>
      <w:r w:rsidR="00E16BCB" w:rsidRPr="00A946CA">
        <w:t>IPCC</w:t>
      </w:r>
      <w:r w:rsidR="00E16BCB" w:rsidRPr="00A946CA">
        <w:rPr>
          <w:rFonts w:hint="eastAsia"/>
        </w:rPr>
        <w:t>国家温室气体清单指南</w:t>
      </w:r>
      <w:r w:rsidR="00E16BCB" w:rsidRPr="00A946CA">
        <w:t>的排放因子0.</w:t>
      </w:r>
      <w:r w:rsidR="00E16BCB" w:rsidRPr="00A946CA">
        <w:rPr>
          <w:rFonts w:hint="eastAsia"/>
        </w:rPr>
        <w:t>0075</w:t>
      </w:r>
      <w:r w:rsidRPr="00A946CA">
        <w:t>。</w:t>
      </w:r>
    </w:p>
    <w:p w:rsidR="00B324B6" w:rsidRPr="00A946CA" w:rsidRDefault="00B324B6" w:rsidP="00D304A8">
      <w:pPr>
        <w:pStyle w:val="11"/>
        <w:wordWrap w:val="0"/>
        <w:ind w:firstLineChars="0" w:firstLine="0"/>
        <w:jc w:val="right"/>
      </w:pPr>
      <w:r w:rsidRPr="00A946CA">
        <w:t>N</w:t>
      </w:r>
      <w:r w:rsidRPr="00A946CA">
        <w:rPr>
          <w:vertAlign w:val="subscript"/>
        </w:rPr>
        <w:t>2</w:t>
      </w:r>
      <w:r w:rsidRPr="00A946CA">
        <w:t>O</w:t>
      </w:r>
      <w:r w:rsidR="00EC6881" w:rsidRPr="00A946CA">
        <w:rPr>
          <w:rFonts w:hint="eastAsia"/>
          <w:vertAlign w:val="subscript"/>
        </w:rPr>
        <w:t>淋溶和径流</w:t>
      </w:r>
      <w:r w:rsidRPr="00A946CA">
        <w:t xml:space="preserve"> = </w:t>
      </w:r>
      <w:r w:rsidRPr="00A946CA">
        <w:rPr>
          <w:i/>
        </w:rPr>
        <w:t>N</w:t>
      </w:r>
      <w:r w:rsidRPr="00A946CA">
        <w:rPr>
          <w:rFonts w:hint="eastAsia"/>
          <w:vertAlign w:val="subscript"/>
        </w:rPr>
        <w:t xml:space="preserve">输入 </w:t>
      </w:r>
      <w:r w:rsidRPr="00A946CA">
        <w:sym w:font="Symbol" w:char="F0B4"/>
      </w:r>
      <w:r w:rsidRPr="00A946CA">
        <w:t xml:space="preserve"> </w:t>
      </w:r>
      <w:r w:rsidRPr="00A946CA">
        <w:rPr>
          <w:rFonts w:hint="eastAsia"/>
        </w:rPr>
        <w:t xml:space="preserve">20% </w:t>
      </w:r>
      <w:r w:rsidRPr="00A946CA">
        <w:sym w:font="Symbol" w:char="F0B4"/>
      </w:r>
      <w:r w:rsidRPr="00A946CA">
        <w:t xml:space="preserve"> </w:t>
      </w:r>
      <w:r w:rsidRPr="00A946CA">
        <w:rPr>
          <w:rFonts w:hint="eastAsia"/>
        </w:rPr>
        <w:t xml:space="preserve">0.0075                </w:t>
      </w:r>
      <w:r w:rsidRPr="00A946CA">
        <w:t>……</w:t>
      </w:r>
      <w:proofErr w:type="gramStart"/>
      <w:r w:rsidRPr="00A946CA">
        <w:t>………</w:t>
      </w:r>
      <w:proofErr w:type="gramEnd"/>
      <w:r w:rsidRPr="00A946CA">
        <w:rPr>
          <w:szCs w:val="21"/>
        </w:rPr>
        <w:t>（</w:t>
      </w:r>
      <w:r w:rsidRPr="00A946CA">
        <w:rPr>
          <w:rFonts w:hint="eastAsia"/>
          <w:szCs w:val="21"/>
        </w:rPr>
        <w:t>9</w:t>
      </w:r>
      <w:r w:rsidRPr="00A946CA">
        <w:rPr>
          <w:szCs w:val="21"/>
        </w:rPr>
        <w:t>）</w:t>
      </w:r>
    </w:p>
    <w:p w:rsidR="006F47C6" w:rsidRPr="00A946CA" w:rsidRDefault="006F47C6" w:rsidP="0077295A">
      <w:pPr>
        <w:pStyle w:val="af2"/>
        <w:spacing w:before="156" w:after="156"/>
      </w:pPr>
      <w:r w:rsidRPr="00A946CA">
        <w:rPr>
          <w:rFonts w:hint="eastAsia"/>
        </w:rPr>
        <w:t>5.2</w:t>
      </w:r>
      <w:r w:rsidR="009365BA">
        <w:rPr>
          <w:rFonts w:hint="eastAsia"/>
        </w:rPr>
        <w:t xml:space="preserve"> </w:t>
      </w:r>
      <w:r w:rsidRPr="00A946CA">
        <w:rPr>
          <w:rFonts w:hint="eastAsia"/>
        </w:rPr>
        <w:t>活动水平数据</w:t>
      </w:r>
    </w:p>
    <w:p w:rsidR="000D6EA0" w:rsidRPr="00A946CA" w:rsidRDefault="000D6EA0" w:rsidP="000D6EA0">
      <w:pPr>
        <w:pStyle w:val="aff0"/>
        <w:spacing w:before="156" w:after="156"/>
      </w:pPr>
      <w:r w:rsidRPr="00A946CA">
        <w:rPr>
          <w:rFonts w:hint="eastAsia"/>
        </w:rPr>
        <w:t>（1）直接排放</w:t>
      </w:r>
    </w:p>
    <w:p w:rsidR="000D6EA0" w:rsidRPr="00A946CA" w:rsidRDefault="000D6EA0" w:rsidP="000D6EA0">
      <w:pPr>
        <w:pStyle w:val="11"/>
        <w:ind w:firstLine="420"/>
      </w:pPr>
      <w:r w:rsidRPr="00A946CA">
        <w:rPr>
          <w:rFonts w:hint="eastAsia"/>
        </w:rPr>
        <w:t>直接排放</w:t>
      </w:r>
      <w:proofErr w:type="gramStart"/>
      <w:r w:rsidRPr="00A946CA">
        <w:rPr>
          <w:rFonts w:hint="eastAsia"/>
        </w:rPr>
        <w:t>氮投入</w:t>
      </w:r>
      <w:proofErr w:type="gramEnd"/>
      <w:r w:rsidRPr="00A946CA">
        <w:rPr>
          <w:rFonts w:hint="eastAsia"/>
        </w:rPr>
        <w:t>量包括化肥氮、粪肥氮、秸秆还田氮的投入。</w:t>
      </w:r>
    </w:p>
    <w:p w:rsidR="000D6EA0" w:rsidRPr="00A946CA" w:rsidRDefault="000D6EA0" w:rsidP="000D6EA0">
      <w:pPr>
        <w:pStyle w:val="11"/>
        <w:ind w:firstLine="420"/>
      </w:pPr>
      <w:r w:rsidRPr="00A946CA">
        <w:rPr>
          <w:rFonts w:hint="eastAsia"/>
        </w:rPr>
        <w:t>化肥</w:t>
      </w:r>
      <w:proofErr w:type="gramStart"/>
      <w:r w:rsidRPr="00A946CA">
        <w:rPr>
          <w:rFonts w:hint="eastAsia"/>
        </w:rPr>
        <w:t>氮投入</w:t>
      </w:r>
      <w:proofErr w:type="gramEnd"/>
      <w:r w:rsidRPr="00A946CA">
        <w:rPr>
          <w:rFonts w:hint="eastAsia"/>
        </w:rPr>
        <w:t>包括氮肥和复合肥的氮投入，复合肥</w:t>
      </w:r>
      <w:proofErr w:type="gramStart"/>
      <w:r w:rsidRPr="00A946CA">
        <w:rPr>
          <w:rFonts w:hint="eastAsia"/>
        </w:rPr>
        <w:t>折纯量含氮</w:t>
      </w:r>
      <w:proofErr w:type="gramEnd"/>
      <w:r w:rsidRPr="00A946CA">
        <w:rPr>
          <w:rFonts w:hint="eastAsia"/>
        </w:rPr>
        <w:t>率为25%，数据来源于省级或地市级统计年鉴。</w:t>
      </w:r>
    </w:p>
    <w:p w:rsidR="000D6EA0" w:rsidRPr="00A946CA" w:rsidRDefault="003C01E5" w:rsidP="000D6EA0">
      <w:pPr>
        <w:pStyle w:val="11"/>
        <w:ind w:firstLine="420"/>
      </w:pPr>
      <w:r w:rsidRPr="00A946CA">
        <w:rPr>
          <w:rFonts w:hint="eastAsia"/>
        </w:rPr>
        <w:t>计算</w:t>
      </w:r>
      <w:r w:rsidR="000D6EA0" w:rsidRPr="00A946CA">
        <w:rPr>
          <w:rFonts w:hint="eastAsia"/>
        </w:rPr>
        <w:t>粪肥氮</w:t>
      </w:r>
      <w:r w:rsidRPr="00A946CA">
        <w:rPr>
          <w:rFonts w:hint="eastAsia"/>
        </w:rPr>
        <w:t>排放</w:t>
      </w:r>
      <w:r w:rsidR="0014751D" w:rsidRPr="00A946CA">
        <w:rPr>
          <w:rFonts w:hint="eastAsia"/>
        </w:rPr>
        <w:t>所需</w:t>
      </w:r>
      <w:r w:rsidR="000D6EA0" w:rsidRPr="00A946CA">
        <w:rPr>
          <w:rFonts w:hint="eastAsia"/>
        </w:rPr>
        <w:t>活动水平数据包括</w:t>
      </w:r>
      <w:r w:rsidR="0014751D" w:rsidRPr="00A946CA">
        <w:rPr>
          <w:rFonts w:hint="eastAsia"/>
        </w:rPr>
        <w:t>年末</w:t>
      </w:r>
      <w:r w:rsidR="000D6EA0" w:rsidRPr="00A946CA">
        <w:rPr>
          <w:rFonts w:hint="eastAsia"/>
        </w:rPr>
        <w:t>畜禽饲养量</w:t>
      </w:r>
      <w:r w:rsidR="008241F6" w:rsidRPr="00A946CA">
        <w:rPr>
          <w:rFonts w:hint="eastAsia"/>
        </w:rPr>
        <w:t>（</w:t>
      </w:r>
      <w:r w:rsidR="00703570" w:rsidRPr="00A946CA">
        <w:rPr>
          <w:rFonts w:hint="eastAsia"/>
        </w:rPr>
        <w:t>江西主要为</w:t>
      </w:r>
      <w:r w:rsidR="008241F6" w:rsidRPr="00A946CA">
        <w:rPr>
          <w:rFonts w:hint="eastAsia"/>
        </w:rPr>
        <w:t>奶牛、</w:t>
      </w:r>
      <w:r w:rsidR="003A617C" w:rsidRPr="00A946CA">
        <w:rPr>
          <w:rFonts w:hint="eastAsia"/>
        </w:rPr>
        <w:t>水牛、其它牛</w:t>
      </w:r>
      <w:r w:rsidR="008241F6" w:rsidRPr="00A946CA">
        <w:rPr>
          <w:rFonts w:hint="eastAsia"/>
        </w:rPr>
        <w:t>、猪、山羊、家禽、兔）</w:t>
      </w:r>
      <w:r w:rsidR="000D6EA0" w:rsidRPr="00A946CA">
        <w:rPr>
          <w:rFonts w:hint="eastAsia"/>
        </w:rPr>
        <w:t>和</w:t>
      </w:r>
      <w:r w:rsidR="005A0B09" w:rsidRPr="00A946CA">
        <w:rPr>
          <w:rFonts w:hint="eastAsia"/>
        </w:rPr>
        <w:t>乡村</w:t>
      </w:r>
      <w:r w:rsidR="000D6EA0" w:rsidRPr="00A946CA">
        <w:rPr>
          <w:rFonts w:hint="eastAsia"/>
        </w:rPr>
        <w:t>人口数</w:t>
      </w:r>
      <w:r w:rsidR="00D86F20" w:rsidRPr="00A946CA">
        <w:rPr>
          <w:rFonts w:hint="eastAsia"/>
        </w:rPr>
        <w:t>，数据来源于省级或地市级统计年鉴</w:t>
      </w:r>
      <w:r w:rsidR="005A0B09" w:rsidRPr="00A946CA">
        <w:rPr>
          <w:rFonts w:hint="eastAsia"/>
        </w:rPr>
        <w:t>，</w:t>
      </w:r>
      <w:r w:rsidR="0014751D" w:rsidRPr="00A946CA">
        <w:rPr>
          <w:rFonts w:hint="eastAsia"/>
        </w:rPr>
        <w:t>其中</w:t>
      </w:r>
      <w:r w:rsidR="005A0B09" w:rsidRPr="00A946CA">
        <w:rPr>
          <w:rFonts w:hint="eastAsia"/>
        </w:rPr>
        <w:t>乡村人口</w:t>
      </w:r>
      <w:proofErr w:type="gramStart"/>
      <w:r w:rsidR="005A0B09" w:rsidRPr="00A946CA">
        <w:rPr>
          <w:rFonts w:hint="eastAsia"/>
        </w:rPr>
        <w:t>数采用</w:t>
      </w:r>
      <w:proofErr w:type="gramEnd"/>
      <w:r w:rsidR="005A0B09" w:rsidRPr="00A946CA">
        <w:rPr>
          <w:rFonts w:hint="eastAsia"/>
        </w:rPr>
        <w:t>年末乡村人口数</w:t>
      </w:r>
      <w:r w:rsidR="00D86F20" w:rsidRPr="00A946CA">
        <w:rPr>
          <w:rFonts w:hint="eastAsia"/>
        </w:rPr>
        <w:t>。</w:t>
      </w:r>
      <w:r w:rsidR="005A0B09" w:rsidRPr="00A946CA">
        <w:rPr>
          <w:rFonts w:hint="eastAsia"/>
        </w:rPr>
        <w:t>年排泄系数参考值见表2</w:t>
      </w:r>
      <w:r w:rsidR="008241F6" w:rsidRPr="00A946CA">
        <w:rPr>
          <w:rFonts w:hint="eastAsia"/>
        </w:rPr>
        <w:t>。</w:t>
      </w:r>
    </w:p>
    <w:p w:rsidR="005A0B09" w:rsidRPr="00F91736" w:rsidRDefault="005A0B09" w:rsidP="00F91736">
      <w:pPr>
        <w:pStyle w:val="affe"/>
        <w:spacing w:before="156" w:after="156"/>
      </w:pPr>
      <w:r w:rsidRPr="00F91736">
        <w:t>表</w:t>
      </w:r>
      <w:r w:rsidRPr="00F91736">
        <w:rPr>
          <w:rFonts w:hint="eastAsia"/>
        </w:rPr>
        <w:t>2 畜禽和人口年排泄系数</w:t>
      </w:r>
      <w:r w:rsidRPr="00F91736">
        <w:t>（单位：</w:t>
      </w:r>
      <w:r w:rsidR="008E2E05" w:rsidRPr="00F91736">
        <w:rPr>
          <w:rFonts w:hint="eastAsia"/>
        </w:rPr>
        <w:t>千克氮</w:t>
      </w:r>
      <w:r w:rsidRPr="00F91736">
        <w:t>/</w:t>
      </w:r>
      <w:r w:rsidRPr="00F91736">
        <w:rPr>
          <w:rFonts w:hint="eastAsia"/>
        </w:rPr>
        <w:t>年</w:t>
      </w:r>
      <w:r w:rsidRPr="00F91736">
        <w:t>）</w:t>
      </w:r>
    </w:p>
    <w:tbl>
      <w:tblPr>
        <w:tblW w:w="4998" w:type="pct"/>
        <w:jc w:val="center"/>
        <w:tblBorders>
          <w:top w:val="single" w:sz="12" w:space="0" w:color="auto"/>
          <w:bottom w:val="single" w:sz="12" w:space="0" w:color="auto"/>
        </w:tblBorders>
        <w:tblCellMar>
          <w:left w:w="0" w:type="dxa"/>
          <w:right w:w="0" w:type="dxa"/>
        </w:tblCellMar>
        <w:tblLook w:val="0000" w:firstRow="0" w:lastRow="0" w:firstColumn="0" w:lastColumn="0" w:noHBand="0" w:noVBand="0"/>
      </w:tblPr>
      <w:tblGrid>
        <w:gridCol w:w="793"/>
        <w:gridCol w:w="790"/>
        <w:gridCol w:w="789"/>
        <w:gridCol w:w="789"/>
        <w:gridCol w:w="792"/>
        <w:gridCol w:w="795"/>
        <w:gridCol w:w="1305"/>
        <w:gridCol w:w="732"/>
        <w:gridCol w:w="795"/>
        <w:gridCol w:w="723"/>
      </w:tblGrid>
      <w:tr w:rsidR="00A946CA" w:rsidRPr="00A946CA" w:rsidTr="00F91736">
        <w:trPr>
          <w:trHeight w:val="397"/>
          <w:jc w:val="center"/>
        </w:trPr>
        <w:tc>
          <w:tcPr>
            <w:tcW w:w="478" w:type="pct"/>
            <w:tcBorders>
              <w:top w:val="single" w:sz="12" w:space="0" w:color="auto"/>
              <w:bottom w:val="single" w:sz="4" w:space="0" w:color="auto"/>
            </w:tcBorders>
            <w:vAlign w:val="center"/>
          </w:tcPr>
          <w:p w:rsidR="003A617C" w:rsidRPr="00A946CA" w:rsidRDefault="003A617C" w:rsidP="005A0B09">
            <w:pPr>
              <w:jc w:val="center"/>
              <w:rPr>
                <w:rFonts w:ascii="宋体" w:hAnsi="宋体"/>
                <w:b/>
                <w:sz w:val="18"/>
                <w:szCs w:val="18"/>
              </w:rPr>
            </w:pPr>
            <w:r w:rsidRPr="00A946CA">
              <w:rPr>
                <w:rFonts w:ascii="宋体" w:hAnsi="宋体" w:hint="eastAsia"/>
                <w:b/>
                <w:sz w:val="18"/>
                <w:szCs w:val="18"/>
              </w:rPr>
              <w:t>奶牛</w:t>
            </w:r>
          </w:p>
        </w:tc>
        <w:tc>
          <w:tcPr>
            <w:tcW w:w="476" w:type="pct"/>
            <w:tcBorders>
              <w:top w:val="single" w:sz="12" w:space="0" w:color="auto"/>
              <w:bottom w:val="single" w:sz="4" w:space="0" w:color="auto"/>
            </w:tcBorders>
            <w:vAlign w:val="center"/>
          </w:tcPr>
          <w:p w:rsidR="003A617C" w:rsidRPr="00A946CA" w:rsidRDefault="003A617C" w:rsidP="005A0B09">
            <w:pPr>
              <w:jc w:val="center"/>
              <w:rPr>
                <w:rFonts w:ascii="宋体" w:hAnsi="宋体"/>
                <w:b/>
                <w:sz w:val="18"/>
                <w:szCs w:val="18"/>
              </w:rPr>
            </w:pPr>
            <w:r w:rsidRPr="00A946CA">
              <w:rPr>
                <w:rFonts w:ascii="宋体" w:hAnsi="宋体" w:hint="eastAsia"/>
                <w:b/>
                <w:sz w:val="18"/>
                <w:szCs w:val="18"/>
              </w:rPr>
              <w:t>水牛</w:t>
            </w:r>
          </w:p>
        </w:tc>
        <w:tc>
          <w:tcPr>
            <w:tcW w:w="475" w:type="pct"/>
            <w:tcBorders>
              <w:top w:val="single" w:sz="12" w:space="0" w:color="auto"/>
              <w:bottom w:val="single" w:sz="4" w:space="0" w:color="auto"/>
            </w:tcBorders>
            <w:vAlign w:val="center"/>
          </w:tcPr>
          <w:p w:rsidR="003A617C" w:rsidRPr="00A946CA" w:rsidRDefault="003A617C" w:rsidP="00F91736">
            <w:pPr>
              <w:jc w:val="center"/>
              <w:rPr>
                <w:rFonts w:ascii="宋体" w:hAnsi="宋体"/>
                <w:b/>
                <w:sz w:val="18"/>
                <w:szCs w:val="18"/>
              </w:rPr>
            </w:pPr>
            <w:r w:rsidRPr="00A946CA">
              <w:rPr>
                <w:rFonts w:ascii="宋体" w:hAnsi="宋体" w:hint="eastAsia"/>
                <w:b/>
                <w:sz w:val="18"/>
                <w:szCs w:val="18"/>
              </w:rPr>
              <w:t>其它牛</w:t>
            </w:r>
          </w:p>
        </w:tc>
        <w:tc>
          <w:tcPr>
            <w:tcW w:w="475" w:type="pct"/>
            <w:tcBorders>
              <w:top w:val="single" w:sz="12" w:space="0" w:color="auto"/>
              <w:bottom w:val="single" w:sz="4" w:space="0" w:color="auto"/>
            </w:tcBorders>
            <w:vAlign w:val="center"/>
          </w:tcPr>
          <w:p w:rsidR="003A617C" w:rsidRPr="00A946CA" w:rsidRDefault="003A617C" w:rsidP="00F91736">
            <w:pPr>
              <w:jc w:val="center"/>
              <w:rPr>
                <w:rFonts w:ascii="宋体" w:hAnsi="宋体"/>
                <w:b/>
                <w:sz w:val="18"/>
                <w:szCs w:val="18"/>
              </w:rPr>
            </w:pPr>
            <w:r w:rsidRPr="00A946CA">
              <w:rPr>
                <w:rFonts w:ascii="宋体" w:hAnsi="宋体" w:hint="eastAsia"/>
                <w:b/>
                <w:sz w:val="18"/>
                <w:szCs w:val="18"/>
              </w:rPr>
              <w:t>猪</w:t>
            </w:r>
          </w:p>
        </w:tc>
        <w:tc>
          <w:tcPr>
            <w:tcW w:w="477" w:type="pct"/>
            <w:tcBorders>
              <w:top w:val="single" w:sz="12" w:space="0" w:color="auto"/>
              <w:bottom w:val="single" w:sz="4" w:space="0" w:color="auto"/>
            </w:tcBorders>
            <w:vAlign w:val="center"/>
          </w:tcPr>
          <w:p w:rsidR="003A617C" w:rsidRPr="00A946CA" w:rsidRDefault="003A617C" w:rsidP="00F91736">
            <w:pPr>
              <w:jc w:val="center"/>
              <w:rPr>
                <w:rFonts w:ascii="宋体" w:hAnsi="宋体"/>
                <w:b/>
                <w:sz w:val="18"/>
                <w:szCs w:val="18"/>
              </w:rPr>
            </w:pPr>
            <w:r w:rsidRPr="00A946CA">
              <w:rPr>
                <w:rFonts w:ascii="宋体" w:hAnsi="宋体" w:hint="eastAsia"/>
                <w:b/>
                <w:sz w:val="18"/>
                <w:szCs w:val="18"/>
              </w:rPr>
              <w:t>山羊</w:t>
            </w:r>
          </w:p>
        </w:tc>
        <w:tc>
          <w:tcPr>
            <w:tcW w:w="479" w:type="pct"/>
            <w:tcBorders>
              <w:top w:val="single" w:sz="12" w:space="0" w:color="auto"/>
              <w:bottom w:val="single" w:sz="4" w:space="0" w:color="auto"/>
            </w:tcBorders>
            <w:vAlign w:val="center"/>
          </w:tcPr>
          <w:p w:rsidR="003A617C" w:rsidRPr="00A946CA" w:rsidRDefault="003A617C" w:rsidP="00703570">
            <w:pPr>
              <w:jc w:val="center"/>
              <w:rPr>
                <w:rFonts w:ascii="宋体" w:hAnsi="宋体"/>
                <w:b/>
                <w:sz w:val="18"/>
                <w:szCs w:val="18"/>
              </w:rPr>
            </w:pPr>
            <w:r w:rsidRPr="00A946CA">
              <w:rPr>
                <w:rFonts w:ascii="宋体" w:hAnsi="宋体" w:hint="eastAsia"/>
                <w:b/>
                <w:sz w:val="18"/>
                <w:szCs w:val="18"/>
              </w:rPr>
              <w:t>绵羊</w:t>
            </w:r>
          </w:p>
        </w:tc>
        <w:tc>
          <w:tcPr>
            <w:tcW w:w="786" w:type="pct"/>
            <w:tcBorders>
              <w:top w:val="single" w:sz="12" w:space="0" w:color="auto"/>
              <w:bottom w:val="single" w:sz="4" w:space="0" w:color="auto"/>
            </w:tcBorders>
            <w:vAlign w:val="center"/>
          </w:tcPr>
          <w:p w:rsidR="003A617C" w:rsidRPr="00A946CA" w:rsidRDefault="003A617C" w:rsidP="00D307E6">
            <w:pPr>
              <w:jc w:val="center"/>
              <w:rPr>
                <w:rFonts w:ascii="宋体" w:hAnsi="宋体"/>
                <w:b/>
                <w:sz w:val="18"/>
                <w:szCs w:val="18"/>
              </w:rPr>
            </w:pPr>
            <w:r w:rsidRPr="00A946CA">
              <w:rPr>
                <w:rFonts w:ascii="宋体" w:hAnsi="宋体" w:hint="eastAsia"/>
                <w:b/>
                <w:sz w:val="18"/>
                <w:szCs w:val="18"/>
              </w:rPr>
              <w:t>驴/马/骡</w:t>
            </w:r>
          </w:p>
        </w:tc>
        <w:tc>
          <w:tcPr>
            <w:tcW w:w="441" w:type="pct"/>
            <w:tcBorders>
              <w:top w:val="single" w:sz="12" w:space="0" w:color="auto"/>
              <w:bottom w:val="single" w:sz="4" w:space="0" w:color="auto"/>
            </w:tcBorders>
            <w:noWrap/>
            <w:vAlign w:val="center"/>
          </w:tcPr>
          <w:p w:rsidR="003A617C" w:rsidRPr="00A946CA" w:rsidRDefault="003A617C" w:rsidP="005A0B09">
            <w:pPr>
              <w:jc w:val="center"/>
              <w:rPr>
                <w:rFonts w:ascii="宋体" w:hAnsi="宋体"/>
                <w:b/>
                <w:sz w:val="18"/>
                <w:szCs w:val="18"/>
              </w:rPr>
            </w:pPr>
            <w:r w:rsidRPr="00A946CA">
              <w:rPr>
                <w:rFonts w:ascii="宋体" w:hAnsi="宋体" w:hint="eastAsia"/>
                <w:b/>
                <w:sz w:val="18"/>
                <w:szCs w:val="18"/>
              </w:rPr>
              <w:t>家禽</w:t>
            </w:r>
          </w:p>
        </w:tc>
        <w:tc>
          <w:tcPr>
            <w:tcW w:w="479" w:type="pct"/>
            <w:tcBorders>
              <w:top w:val="single" w:sz="12" w:space="0" w:color="auto"/>
              <w:bottom w:val="single" w:sz="4" w:space="0" w:color="auto"/>
            </w:tcBorders>
            <w:noWrap/>
            <w:vAlign w:val="center"/>
          </w:tcPr>
          <w:p w:rsidR="003A617C" w:rsidRPr="00A946CA" w:rsidRDefault="003A617C" w:rsidP="005A0B09">
            <w:pPr>
              <w:jc w:val="center"/>
              <w:rPr>
                <w:rFonts w:ascii="宋体" w:hAnsi="宋体"/>
                <w:b/>
                <w:sz w:val="18"/>
                <w:szCs w:val="18"/>
              </w:rPr>
            </w:pPr>
            <w:r w:rsidRPr="00A946CA">
              <w:rPr>
                <w:rFonts w:ascii="宋体" w:hAnsi="宋体" w:hint="eastAsia"/>
                <w:b/>
                <w:sz w:val="18"/>
                <w:szCs w:val="18"/>
              </w:rPr>
              <w:t>兔</w:t>
            </w:r>
          </w:p>
        </w:tc>
        <w:tc>
          <w:tcPr>
            <w:tcW w:w="435" w:type="pct"/>
            <w:tcBorders>
              <w:top w:val="single" w:sz="12" w:space="0" w:color="auto"/>
              <w:bottom w:val="single" w:sz="4" w:space="0" w:color="auto"/>
            </w:tcBorders>
            <w:noWrap/>
            <w:vAlign w:val="center"/>
          </w:tcPr>
          <w:p w:rsidR="003A617C" w:rsidRPr="00A946CA" w:rsidRDefault="003A617C" w:rsidP="005A0B09">
            <w:pPr>
              <w:jc w:val="center"/>
              <w:rPr>
                <w:rFonts w:ascii="宋体" w:hAnsi="宋体"/>
                <w:b/>
                <w:sz w:val="18"/>
                <w:szCs w:val="18"/>
              </w:rPr>
            </w:pPr>
            <w:r w:rsidRPr="00A946CA">
              <w:rPr>
                <w:rFonts w:ascii="宋体" w:hAnsi="宋体" w:hint="eastAsia"/>
                <w:b/>
                <w:sz w:val="18"/>
                <w:szCs w:val="18"/>
              </w:rPr>
              <w:t>乡村人口</w:t>
            </w:r>
          </w:p>
        </w:tc>
      </w:tr>
      <w:tr w:rsidR="00A946CA" w:rsidRPr="0011541F" w:rsidTr="004C0025">
        <w:trPr>
          <w:trHeight w:val="180"/>
          <w:jc w:val="center"/>
        </w:trPr>
        <w:tc>
          <w:tcPr>
            <w:tcW w:w="478" w:type="pct"/>
            <w:vAlign w:val="center"/>
          </w:tcPr>
          <w:p w:rsidR="003A617C" w:rsidRPr="0011541F" w:rsidRDefault="003A617C" w:rsidP="005A0B09">
            <w:pPr>
              <w:spacing w:line="360" w:lineRule="auto"/>
              <w:jc w:val="center"/>
              <w:rPr>
                <w:rFonts w:ascii="宋体" w:hAnsi="宋体"/>
                <w:kern w:val="0"/>
                <w:sz w:val="18"/>
                <w:szCs w:val="18"/>
              </w:rPr>
            </w:pPr>
            <w:r w:rsidRPr="0011541F">
              <w:rPr>
                <w:rFonts w:ascii="宋体" w:hAnsi="宋体"/>
                <w:kern w:val="0"/>
                <w:sz w:val="18"/>
                <w:szCs w:val="18"/>
              </w:rPr>
              <w:t>60</w:t>
            </w:r>
          </w:p>
        </w:tc>
        <w:tc>
          <w:tcPr>
            <w:tcW w:w="476" w:type="pct"/>
            <w:vAlign w:val="center"/>
          </w:tcPr>
          <w:p w:rsidR="003A617C" w:rsidRPr="0011541F" w:rsidRDefault="003A617C" w:rsidP="005A0B09">
            <w:pPr>
              <w:spacing w:line="360" w:lineRule="auto"/>
              <w:jc w:val="center"/>
              <w:rPr>
                <w:rFonts w:ascii="宋体" w:hAnsi="宋体"/>
                <w:kern w:val="0"/>
                <w:sz w:val="18"/>
                <w:szCs w:val="18"/>
              </w:rPr>
            </w:pPr>
            <w:r w:rsidRPr="0011541F">
              <w:rPr>
                <w:rFonts w:ascii="宋体" w:hAnsi="宋体"/>
                <w:kern w:val="0"/>
                <w:sz w:val="18"/>
                <w:szCs w:val="18"/>
              </w:rPr>
              <w:t>40</w:t>
            </w:r>
          </w:p>
        </w:tc>
        <w:tc>
          <w:tcPr>
            <w:tcW w:w="475" w:type="pct"/>
          </w:tcPr>
          <w:p w:rsidR="003A617C" w:rsidRPr="0011541F" w:rsidRDefault="003A617C" w:rsidP="005A0B09">
            <w:pPr>
              <w:spacing w:line="360" w:lineRule="auto"/>
              <w:jc w:val="center"/>
              <w:rPr>
                <w:rFonts w:ascii="宋体" w:hAnsi="宋体"/>
                <w:kern w:val="0"/>
                <w:sz w:val="18"/>
                <w:szCs w:val="18"/>
              </w:rPr>
            </w:pPr>
            <w:r w:rsidRPr="0011541F">
              <w:rPr>
                <w:rFonts w:ascii="宋体" w:hAnsi="宋体" w:hint="eastAsia"/>
                <w:kern w:val="0"/>
                <w:sz w:val="18"/>
                <w:szCs w:val="18"/>
              </w:rPr>
              <w:t>40</w:t>
            </w:r>
          </w:p>
        </w:tc>
        <w:tc>
          <w:tcPr>
            <w:tcW w:w="475" w:type="pct"/>
            <w:vAlign w:val="center"/>
          </w:tcPr>
          <w:p w:rsidR="003A617C" w:rsidRPr="0011541F" w:rsidRDefault="003A617C" w:rsidP="005A0B09">
            <w:pPr>
              <w:spacing w:line="360" w:lineRule="auto"/>
              <w:jc w:val="center"/>
              <w:rPr>
                <w:rFonts w:ascii="宋体" w:hAnsi="宋体"/>
                <w:kern w:val="0"/>
                <w:sz w:val="18"/>
                <w:szCs w:val="18"/>
              </w:rPr>
            </w:pPr>
            <w:r w:rsidRPr="0011541F">
              <w:rPr>
                <w:rFonts w:ascii="宋体" w:hAnsi="宋体"/>
                <w:kern w:val="0"/>
                <w:sz w:val="18"/>
                <w:szCs w:val="18"/>
              </w:rPr>
              <w:t>16</w:t>
            </w:r>
          </w:p>
        </w:tc>
        <w:tc>
          <w:tcPr>
            <w:tcW w:w="477" w:type="pct"/>
            <w:vAlign w:val="center"/>
          </w:tcPr>
          <w:p w:rsidR="003A617C" w:rsidRPr="0011541F" w:rsidRDefault="003A617C" w:rsidP="005A0B09">
            <w:pPr>
              <w:spacing w:line="360" w:lineRule="auto"/>
              <w:jc w:val="center"/>
              <w:rPr>
                <w:rFonts w:ascii="宋体" w:hAnsi="宋体"/>
                <w:kern w:val="0"/>
                <w:sz w:val="18"/>
                <w:szCs w:val="18"/>
              </w:rPr>
            </w:pPr>
            <w:r w:rsidRPr="0011541F">
              <w:rPr>
                <w:rFonts w:ascii="宋体" w:hAnsi="宋体"/>
                <w:kern w:val="0"/>
                <w:sz w:val="18"/>
                <w:szCs w:val="18"/>
              </w:rPr>
              <w:t>12</w:t>
            </w:r>
          </w:p>
        </w:tc>
        <w:tc>
          <w:tcPr>
            <w:tcW w:w="479" w:type="pct"/>
            <w:vAlign w:val="center"/>
          </w:tcPr>
          <w:p w:rsidR="003A617C" w:rsidRPr="0011541F" w:rsidRDefault="003A617C" w:rsidP="00703570">
            <w:pPr>
              <w:spacing w:line="360" w:lineRule="auto"/>
              <w:jc w:val="center"/>
              <w:rPr>
                <w:rFonts w:ascii="宋体" w:hAnsi="宋体"/>
                <w:kern w:val="0"/>
                <w:sz w:val="18"/>
                <w:szCs w:val="18"/>
              </w:rPr>
            </w:pPr>
            <w:r w:rsidRPr="0011541F">
              <w:rPr>
                <w:rFonts w:ascii="宋体" w:hAnsi="宋体" w:hint="eastAsia"/>
                <w:kern w:val="0"/>
                <w:sz w:val="18"/>
                <w:szCs w:val="18"/>
              </w:rPr>
              <w:t>12</w:t>
            </w:r>
          </w:p>
        </w:tc>
        <w:tc>
          <w:tcPr>
            <w:tcW w:w="786" w:type="pct"/>
            <w:vAlign w:val="center"/>
          </w:tcPr>
          <w:p w:rsidR="003A617C" w:rsidRPr="0011541F" w:rsidRDefault="003A617C" w:rsidP="00703570">
            <w:pPr>
              <w:spacing w:line="360" w:lineRule="auto"/>
              <w:jc w:val="center"/>
              <w:rPr>
                <w:rFonts w:ascii="宋体" w:hAnsi="宋体"/>
                <w:kern w:val="0"/>
                <w:sz w:val="18"/>
                <w:szCs w:val="18"/>
              </w:rPr>
            </w:pPr>
            <w:r w:rsidRPr="0011541F">
              <w:rPr>
                <w:rFonts w:ascii="宋体" w:hAnsi="宋体" w:hint="eastAsia"/>
                <w:kern w:val="0"/>
                <w:sz w:val="18"/>
                <w:szCs w:val="18"/>
              </w:rPr>
              <w:t>40</w:t>
            </w:r>
          </w:p>
        </w:tc>
        <w:tc>
          <w:tcPr>
            <w:tcW w:w="441" w:type="pct"/>
            <w:noWrap/>
            <w:vAlign w:val="center"/>
          </w:tcPr>
          <w:p w:rsidR="003A617C" w:rsidRPr="0011541F" w:rsidRDefault="003A617C" w:rsidP="005A0B09">
            <w:pPr>
              <w:spacing w:line="360" w:lineRule="auto"/>
              <w:jc w:val="center"/>
              <w:rPr>
                <w:rFonts w:ascii="宋体" w:hAnsi="宋体"/>
                <w:kern w:val="0"/>
                <w:sz w:val="18"/>
                <w:szCs w:val="18"/>
              </w:rPr>
            </w:pPr>
            <w:r w:rsidRPr="0011541F">
              <w:rPr>
                <w:rFonts w:ascii="宋体" w:hAnsi="宋体"/>
                <w:kern w:val="0"/>
                <w:sz w:val="18"/>
                <w:szCs w:val="18"/>
              </w:rPr>
              <w:t>0.6</w:t>
            </w:r>
          </w:p>
        </w:tc>
        <w:tc>
          <w:tcPr>
            <w:tcW w:w="479" w:type="pct"/>
            <w:noWrap/>
            <w:vAlign w:val="center"/>
          </w:tcPr>
          <w:p w:rsidR="003A617C" w:rsidRPr="0011541F" w:rsidRDefault="003A617C" w:rsidP="005A0B09">
            <w:pPr>
              <w:spacing w:line="360" w:lineRule="auto"/>
              <w:jc w:val="center"/>
              <w:rPr>
                <w:rFonts w:ascii="宋体" w:hAnsi="宋体"/>
                <w:kern w:val="0"/>
                <w:sz w:val="18"/>
                <w:szCs w:val="18"/>
              </w:rPr>
            </w:pPr>
            <w:r w:rsidRPr="0011541F">
              <w:rPr>
                <w:rFonts w:ascii="宋体" w:hAnsi="宋体"/>
                <w:kern w:val="0"/>
                <w:sz w:val="18"/>
                <w:szCs w:val="18"/>
              </w:rPr>
              <w:t>8.1</w:t>
            </w:r>
          </w:p>
        </w:tc>
        <w:tc>
          <w:tcPr>
            <w:tcW w:w="435" w:type="pct"/>
            <w:noWrap/>
            <w:vAlign w:val="center"/>
          </w:tcPr>
          <w:p w:rsidR="003A617C" w:rsidRPr="0011541F" w:rsidRDefault="003A617C" w:rsidP="005A0B09">
            <w:pPr>
              <w:spacing w:line="360" w:lineRule="auto"/>
              <w:jc w:val="center"/>
              <w:rPr>
                <w:rFonts w:ascii="宋体" w:hAnsi="宋体"/>
                <w:kern w:val="0"/>
                <w:sz w:val="18"/>
                <w:szCs w:val="18"/>
              </w:rPr>
            </w:pPr>
            <w:r w:rsidRPr="0011541F">
              <w:rPr>
                <w:rFonts w:ascii="宋体" w:hAnsi="宋体"/>
                <w:kern w:val="0"/>
                <w:sz w:val="18"/>
                <w:szCs w:val="18"/>
              </w:rPr>
              <w:t>5.4</w:t>
            </w:r>
          </w:p>
        </w:tc>
      </w:tr>
    </w:tbl>
    <w:p w:rsidR="005A0B09" w:rsidRPr="00A946CA" w:rsidRDefault="008241F6" w:rsidP="008241F6">
      <w:pPr>
        <w:pStyle w:val="11"/>
        <w:ind w:firstLine="420"/>
      </w:pPr>
      <w:r w:rsidRPr="00A946CA">
        <w:rPr>
          <w:rFonts w:hint="eastAsia"/>
        </w:rPr>
        <w:t>秸秆还田氮的计算包括主要农作物（稻谷、小麦、玉米、大豆、油菜籽、花生、芝麻、棉花、薯类、甘蔗、麻类、烟叶、蔬菜等）产量、主要农作物参数（表3）以及秸秆还田率。数据来源于中国</w:t>
      </w:r>
      <w:r w:rsidR="0077295A" w:rsidRPr="00A946CA">
        <w:rPr>
          <w:rFonts w:hint="eastAsia"/>
        </w:rPr>
        <w:t>农</w:t>
      </w:r>
      <w:r w:rsidRPr="00A946CA">
        <w:rPr>
          <w:rFonts w:hint="eastAsia"/>
        </w:rPr>
        <w:t>村统计年鉴、省级或地市级统计年鉴或咨询农业主管部门</w:t>
      </w:r>
      <w:r w:rsidR="002E2128" w:rsidRPr="00A946CA">
        <w:rPr>
          <w:rFonts w:hint="eastAsia"/>
        </w:rPr>
        <w:t>、统计部门</w:t>
      </w:r>
      <w:r w:rsidR="00F418A9" w:rsidRPr="00A946CA">
        <w:rPr>
          <w:rFonts w:hint="eastAsia"/>
        </w:rPr>
        <w:t>，</w:t>
      </w:r>
      <w:r w:rsidR="009B6FC0" w:rsidRPr="00A946CA">
        <w:rPr>
          <w:rFonts w:hint="eastAsia"/>
        </w:rPr>
        <w:t>秸秆还田率的获取</w:t>
      </w:r>
      <w:r w:rsidR="00F418A9" w:rsidRPr="00A946CA">
        <w:rPr>
          <w:rFonts w:hint="eastAsia"/>
        </w:rPr>
        <w:t>如有必要可以</w:t>
      </w:r>
      <w:r w:rsidR="000776DE" w:rsidRPr="00A946CA">
        <w:rPr>
          <w:rFonts w:hint="eastAsia"/>
        </w:rPr>
        <w:t>通过</w:t>
      </w:r>
      <w:r w:rsidR="00F418A9" w:rsidRPr="00A946CA">
        <w:rPr>
          <w:rFonts w:hint="eastAsia"/>
        </w:rPr>
        <w:t>召开</w:t>
      </w:r>
      <w:r w:rsidR="000776DE" w:rsidRPr="00A946CA">
        <w:rPr>
          <w:rFonts w:hint="eastAsia"/>
        </w:rPr>
        <w:t>省内农业相关领域</w:t>
      </w:r>
      <w:r w:rsidR="00F418A9" w:rsidRPr="00A946CA">
        <w:rPr>
          <w:rFonts w:hint="eastAsia"/>
        </w:rPr>
        <w:t>专家座谈会确定</w:t>
      </w:r>
      <w:r w:rsidRPr="00A946CA">
        <w:rPr>
          <w:rFonts w:hint="eastAsia"/>
        </w:rPr>
        <w:t>。</w:t>
      </w:r>
    </w:p>
    <w:p w:rsidR="008241F6" w:rsidRPr="00A946CA" w:rsidRDefault="008241F6" w:rsidP="00F91736">
      <w:pPr>
        <w:pStyle w:val="affe"/>
        <w:spacing w:before="156" w:after="156"/>
        <w:rPr>
          <w:highlight w:val="yellow"/>
        </w:rPr>
      </w:pPr>
      <w:r w:rsidRPr="00A946CA">
        <w:t>表</w:t>
      </w:r>
      <w:r w:rsidRPr="00A946CA">
        <w:rPr>
          <w:rFonts w:hint="eastAsia"/>
        </w:rPr>
        <w:t xml:space="preserve">3 </w:t>
      </w:r>
      <w:r w:rsidRPr="00A946CA">
        <w:t>主要农作物参数</w:t>
      </w:r>
      <w:r w:rsidR="007E6939" w:rsidRPr="00A946CA">
        <w:fldChar w:fldCharType="begin"/>
      </w:r>
      <w:r w:rsidR="007E6939" w:rsidRPr="00A946CA">
        <w:instrText xml:space="preserve"> ADDIN NE.Ref.{4709E3E6-AA36-4E0B-9CB4-5EF39C48C06E}</w:instrText>
      </w:r>
      <w:r w:rsidR="007E6939" w:rsidRPr="00A946CA">
        <w:fldChar w:fldCharType="separate"/>
      </w:r>
      <w:r w:rsidR="00237AED">
        <w:rPr>
          <w:color w:val="080000"/>
          <w:kern w:val="0"/>
          <w:szCs w:val="18"/>
          <w:vertAlign w:val="superscript"/>
        </w:rPr>
        <w:t>[1]</w:t>
      </w:r>
      <w:r w:rsidR="007E6939" w:rsidRPr="00A946CA">
        <w:fldChar w:fldCharType="end"/>
      </w:r>
    </w:p>
    <w:tbl>
      <w:tblPr>
        <w:tblW w:w="7824" w:type="dxa"/>
        <w:jc w:val="center"/>
        <w:tblInd w:w="229" w:type="dxa"/>
        <w:tblBorders>
          <w:top w:val="single" w:sz="4" w:space="0" w:color="auto"/>
          <w:bottom w:val="single" w:sz="4" w:space="0" w:color="auto"/>
        </w:tblBorders>
        <w:tblLook w:val="0000" w:firstRow="0" w:lastRow="0" w:firstColumn="0" w:lastColumn="0" w:noHBand="0" w:noVBand="0"/>
      </w:tblPr>
      <w:tblGrid>
        <w:gridCol w:w="2041"/>
        <w:gridCol w:w="794"/>
        <w:gridCol w:w="1304"/>
        <w:gridCol w:w="1701"/>
        <w:gridCol w:w="964"/>
        <w:gridCol w:w="1020"/>
      </w:tblGrid>
      <w:tr w:rsidR="00A946CA" w:rsidRPr="0011541F" w:rsidTr="00F91736">
        <w:trPr>
          <w:trHeight w:val="543"/>
          <w:jc w:val="center"/>
        </w:trPr>
        <w:tc>
          <w:tcPr>
            <w:tcW w:w="2041" w:type="dxa"/>
            <w:tcBorders>
              <w:top w:val="single" w:sz="4" w:space="0" w:color="auto"/>
              <w:bottom w:val="single" w:sz="4" w:space="0" w:color="auto"/>
            </w:tcBorders>
            <w:shd w:val="clear" w:color="auto" w:fill="auto"/>
            <w:vAlign w:val="center"/>
          </w:tcPr>
          <w:p w:rsidR="008241F6" w:rsidRPr="0011541F" w:rsidRDefault="008241F6" w:rsidP="009B074B">
            <w:pPr>
              <w:widowControl/>
              <w:jc w:val="center"/>
              <w:rPr>
                <w:rFonts w:ascii="宋体" w:hAnsi="宋体"/>
                <w:b/>
                <w:kern w:val="0"/>
                <w:sz w:val="18"/>
                <w:szCs w:val="18"/>
              </w:rPr>
            </w:pPr>
            <w:r w:rsidRPr="0011541F">
              <w:rPr>
                <w:rFonts w:ascii="宋体" w:hAnsi="宋体"/>
                <w:b/>
                <w:kern w:val="0"/>
                <w:sz w:val="18"/>
                <w:szCs w:val="18"/>
              </w:rPr>
              <w:t>作物类型</w:t>
            </w:r>
          </w:p>
        </w:tc>
        <w:tc>
          <w:tcPr>
            <w:tcW w:w="794" w:type="dxa"/>
            <w:tcBorders>
              <w:top w:val="single" w:sz="4" w:space="0" w:color="auto"/>
              <w:bottom w:val="single" w:sz="4" w:space="0" w:color="auto"/>
            </w:tcBorders>
            <w:shd w:val="clear" w:color="auto" w:fill="auto"/>
            <w:vAlign w:val="center"/>
          </w:tcPr>
          <w:p w:rsidR="008241F6" w:rsidRPr="0011541F" w:rsidRDefault="008241F6" w:rsidP="009B074B">
            <w:pPr>
              <w:widowControl/>
              <w:jc w:val="center"/>
              <w:rPr>
                <w:rFonts w:ascii="宋体" w:hAnsi="宋体"/>
                <w:b/>
                <w:kern w:val="0"/>
                <w:sz w:val="18"/>
                <w:szCs w:val="18"/>
              </w:rPr>
            </w:pPr>
            <w:r w:rsidRPr="0011541F">
              <w:rPr>
                <w:rFonts w:ascii="宋体" w:hAnsi="宋体"/>
                <w:b/>
                <w:kern w:val="0"/>
                <w:sz w:val="18"/>
                <w:szCs w:val="18"/>
              </w:rPr>
              <w:t>干重比</w:t>
            </w:r>
          </w:p>
        </w:tc>
        <w:tc>
          <w:tcPr>
            <w:tcW w:w="1304" w:type="dxa"/>
            <w:tcBorders>
              <w:top w:val="single" w:sz="4" w:space="0" w:color="auto"/>
              <w:bottom w:val="single" w:sz="4" w:space="0" w:color="auto"/>
            </w:tcBorders>
            <w:vAlign w:val="center"/>
          </w:tcPr>
          <w:p w:rsidR="008241F6" w:rsidRPr="0011541F" w:rsidRDefault="008241F6" w:rsidP="009B074B">
            <w:pPr>
              <w:widowControl/>
              <w:jc w:val="center"/>
              <w:rPr>
                <w:rFonts w:ascii="宋体" w:hAnsi="宋体"/>
                <w:b/>
                <w:kern w:val="0"/>
                <w:sz w:val="18"/>
                <w:szCs w:val="18"/>
              </w:rPr>
            </w:pPr>
            <w:r w:rsidRPr="0011541F">
              <w:rPr>
                <w:rFonts w:ascii="宋体" w:hAnsi="宋体"/>
                <w:b/>
                <w:kern w:val="0"/>
                <w:sz w:val="18"/>
                <w:szCs w:val="18"/>
              </w:rPr>
              <w:t>籽粒含氮比例</w:t>
            </w:r>
          </w:p>
        </w:tc>
        <w:tc>
          <w:tcPr>
            <w:tcW w:w="1701" w:type="dxa"/>
            <w:tcBorders>
              <w:top w:val="single" w:sz="4" w:space="0" w:color="auto"/>
              <w:bottom w:val="single" w:sz="4" w:space="0" w:color="auto"/>
            </w:tcBorders>
            <w:vAlign w:val="center"/>
          </w:tcPr>
          <w:p w:rsidR="008241F6" w:rsidRPr="0011541F" w:rsidRDefault="008241F6" w:rsidP="009B074B">
            <w:pPr>
              <w:widowControl/>
              <w:jc w:val="center"/>
              <w:rPr>
                <w:rFonts w:ascii="宋体" w:hAnsi="宋体"/>
                <w:b/>
                <w:kern w:val="0"/>
                <w:sz w:val="18"/>
                <w:szCs w:val="18"/>
              </w:rPr>
            </w:pPr>
            <w:r w:rsidRPr="0011541F">
              <w:rPr>
                <w:rFonts w:ascii="宋体" w:hAnsi="宋体"/>
                <w:b/>
                <w:kern w:val="0"/>
                <w:sz w:val="18"/>
                <w:szCs w:val="18"/>
              </w:rPr>
              <w:t>秸秆或根含氮比例</w:t>
            </w:r>
          </w:p>
        </w:tc>
        <w:tc>
          <w:tcPr>
            <w:tcW w:w="964" w:type="dxa"/>
            <w:tcBorders>
              <w:top w:val="single" w:sz="4" w:space="0" w:color="auto"/>
              <w:bottom w:val="single" w:sz="4" w:space="0" w:color="auto"/>
            </w:tcBorders>
            <w:vAlign w:val="center"/>
          </w:tcPr>
          <w:p w:rsidR="008241F6" w:rsidRPr="0011541F" w:rsidRDefault="008241F6" w:rsidP="009B074B">
            <w:pPr>
              <w:widowControl/>
              <w:jc w:val="center"/>
              <w:rPr>
                <w:rFonts w:ascii="宋体" w:hAnsi="宋体"/>
                <w:b/>
                <w:kern w:val="0"/>
                <w:sz w:val="18"/>
                <w:szCs w:val="18"/>
              </w:rPr>
            </w:pPr>
            <w:r w:rsidRPr="0011541F">
              <w:rPr>
                <w:rFonts w:ascii="宋体" w:hAnsi="宋体"/>
                <w:b/>
                <w:kern w:val="0"/>
                <w:sz w:val="18"/>
                <w:szCs w:val="18"/>
              </w:rPr>
              <w:t>经济系数</w:t>
            </w:r>
          </w:p>
        </w:tc>
        <w:tc>
          <w:tcPr>
            <w:tcW w:w="1020" w:type="dxa"/>
            <w:tcBorders>
              <w:top w:val="single" w:sz="4" w:space="0" w:color="auto"/>
              <w:bottom w:val="single" w:sz="4" w:space="0" w:color="auto"/>
            </w:tcBorders>
            <w:shd w:val="clear" w:color="auto" w:fill="auto"/>
            <w:vAlign w:val="center"/>
          </w:tcPr>
          <w:p w:rsidR="008241F6" w:rsidRPr="0011541F" w:rsidRDefault="008241F6" w:rsidP="009B074B">
            <w:pPr>
              <w:widowControl/>
              <w:jc w:val="center"/>
              <w:rPr>
                <w:rFonts w:ascii="宋体" w:hAnsi="宋体"/>
                <w:b/>
                <w:kern w:val="0"/>
                <w:sz w:val="18"/>
                <w:szCs w:val="18"/>
              </w:rPr>
            </w:pPr>
            <w:r w:rsidRPr="0011541F">
              <w:rPr>
                <w:rFonts w:ascii="宋体" w:hAnsi="宋体"/>
                <w:b/>
                <w:kern w:val="0"/>
                <w:sz w:val="18"/>
                <w:szCs w:val="18"/>
              </w:rPr>
              <w:t>根冠比</w:t>
            </w:r>
          </w:p>
        </w:tc>
      </w:tr>
      <w:tr w:rsidR="00A946CA" w:rsidRPr="0011541F" w:rsidTr="009B074B">
        <w:trPr>
          <w:trHeight w:val="315"/>
          <w:jc w:val="center"/>
        </w:trPr>
        <w:tc>
          <w:tcPr>
            <w:tcW w:w="2041" w:type="dxa"/>
            <w:tcBorders>
              <w:top w:val="single" w:sz="4" w:space="0" w:color="auto"/>
            </w:tcBorders>
            <w:shd w:val="clear" w:color="auto" w:fill="auto"/>
            <w:noWrap/>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稻谷</w:t>
            </w:r>
          </w:p>
        </w:tc>
        <w:tc>
          <w:tcPr>
            <w:tcW w:w="794" w:type="dxa"/>
            <w:tcBorders>
              <w:top w:val="single" w:sz="4" w:space="0" w:color="auto"/>
            </w:tcBorders>
            <w:shd w:val="clear" w:color="auto" w:fill="auto"/>
            <w:noWrap/>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0.855</w:t>
            </w:r>
          </w:p>
        </w:tc>
        <w:tc>
          <w:tcPr>
            <w:tcW w:w="1304" w:type="dxa"/>
            <w:tcBorders>
              <w:top w:val="single" w:sz="4" w:space="0" w:color="auto"/>
            </w:tcBorders>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0.01</w:t>
            </w:r>
          </w:p>
        </w:tc>
        <w:tc>
          <w:tcPr>
            <w:tcW w:w="1701" w:type="dxa"/>
            <w:tcBorders>
              <w:top w:val="single" w:sz="4" w:space="0" w:color="auto"/>
            </w:tcBorders>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0.00753</w:t>
            </w:r>
          </w:p>
        </w:tc>
        <w:tc>
          <w:tcPr>
            <w:tcW w:w="964" w:type="dxa"/>
            <w:tcBorders>
              <w:top w:val="single" w:sz="4" w:space="0" w:color="auto"/>
            </w:tcBorders>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0.489</w:t>
            </w:r>
          </w:p>
        </w:tc>
        <w:tc>
          <w:tcPr>
            <w:tcW w:w="1020" w:type="dxa"/>
            <w:tcBorders>
              <w:top w:val="single" w:sz="4" w:space="0" w:color="auto"/>
            </w:tcBorders>
            <w:shd w:val="clear" w:color="auto" w:fill="auto"/>
            <w:noWrap/>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0.125</w:t>
            </w:r>
          </w:p>
        </w:tc>
      </w:tr>
      <w:tr w:rsidR="00A946CA" w:rsidRPr="0011541F" w:rsidTr="009B074B">
        <w:trPr>
          <w:trHeight w:val="315"/>
          <w:jc w:val="center"/>
        </w:trPr>
        <w:tc>
          <w:tcPr>
            <w:tcW w:w="2041" w:type="dxa"/>
            <w:shd w:val="clear" w:color="auto" w:fill="auto"/>
            <w:noWrap/>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小麦</w:t>
            </w:r>
          </w:p>
        </w:tc>
        <w:tc>
          <w:tcPr>
            <w:tcW w:w="794" w:type="dxa"/>
            <w:shd w:val="clear" w:color="auto" w:fill="auto"/>
            <w:noWrap/>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0.87</w:t>
            </w:r>
          </w:p>
        </w:tc>
        <w:tc>
          <w:tcPr>
            <w:tcW w:w="1304" w:type="dxa"/>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0.014</w:t>
            </w:r>
          </w:p>
        </w:tc>
        <w:tc>
          <w:tcPr>
            <w:tcW w:w="1701" w:type="dxa"/>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0.00516</w:t>
            </w:r>
          </w:p>
        </w:tc>
        <w:tc>
          <w:tcPr>
            <w:tcW w:w="964" w:type="dxa"/>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0.434</w:t>
            </w:r>
          </w:p>
        </w:tc>
        <w:tc>
          <w:tcPr>
            <w:tcW w:w="1020" w:type="dxa"/>
            <w:shd w:val="clear" w:color="auto" w:fill="auto"/>
            <w:noWrap/>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0.166</w:t>
            </w:r>
          </w:p>
        </w:tc>
      </w:tr>
      <w:tr w:rsidR="00A946CA" w:rsidRPr="0011541F" w:rsidTr="009B074B">
        <w:trPr>
          <w:trHeight w:val="315"/>
          <w:jc w:val="center"/>
        </w:trPr>
        <w:tc>
          <w:tcPr>
            <w:tcW w:w="2041" w:type="dxa"/>
            <w:shd w:val="clear" w:color="auto" w:fill="auto"/>
            <w:noWrap/>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lastRenderedPageBreak/>
              <w:t>玉米</w:t>
            </w:r>
          </w:p>
        </w:tc>
        <w:tc>
          <w:tcPr>
            <w:tcW w:w="794" w:type="dxa"/>
            <w:shd w:val="clear" w:color="auto" w:fill="auto"/>
            <w:noWrap/>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0.86</w:t>
            </w:r>
          </w:p>
        </w:tc>
        <w:tc>
          <w:tcPr>
            <w:tcW w:w="1304" w:type="dxa"/>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0.017</w:t>
            </w:r>
          </w:p>
        </w:tc>
        <w:tc>
          <w:tcPr>
            <w:tcW w:w="1701" w:type="dxa"/>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0.0025</w:t>
            </w:r>
          </w:p>
        </w:tc>
        <w:tc>
          <w:tcPr>
            <w:tcW w:w="964" w:type="dxa"/>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0.438</w:t>
            </w:r>
          </w:p>
        </w:tc>
        <w:tc>
          <w:tcPr>
            <w:tcW w:w="1020" w:type="dxa"/>
            <w:shd w:val="clear" w:color="auto" w:fill="auto"/>
            <w:noWrap/>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0.17</w:t>
            </w:r>
          </w:p>
        </w:tc>
      </w:tr>
      <w:tr w:rsidR="00A946CA" w:rsidRPr="0011541F" w:rsidTr="009B074B">
        <w:trPr>
          <w:trHeight w:val="315"/>
          <w:jc w:val="center"/>
        </w:trPr>
        <w:tc>
          <w:tcPr>
            <w:tcW w:w="2041" w:type="dxa"/>
            <w:shd w:val="clear" w:color="auto" w:fill="auto"/>
            <w:noWrap/>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谷子</w:t>
            </w:r>
          </w:p>
        </w:tc>
        <w:tc>
          <w:tcPr>
            <w:tcW w:w="794" w:type="dxa"/>
            <w:shd w:val="clear" w:color="auto" w:fill="auto"/>
            <w:noWrap/>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0.83</w:t>
            </w:r>
          </w:p>
        </w:tc>
        <w:tc>
          <w:tcPr>
            <w:tcW w:w="1304" w:type="dxa"/>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0.007</w:t>
            </w:r>
          </w:p>
        </w:tc>
        <w:tc>
          <w:tcPr>
            <w:tcW w:w="1701" w:type="dxa"/>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0.0085</w:t>
            </w:r>
          </w:p>
        </w:tc>
        <w:tc>
          <w:tcPr>
            <w:tcW w:w="964" w:type="dxa"/>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0.385</w:t>
            </w:r>
          </w:p>
        </w:tc>
        <w:tc>
          <w:tcPr>
            <w:tcW w:w="1020" w:type="dxa"/>
            <w:shd w:val="clear" w:color="auto" w:fill="auto"/>
            <w:noWrap/>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0.166</w:t>
            </w:r>
          </w:p>
        </w:tc>
      </w:tr>
      <w:tr w:rsidR="00A946CA" w:rsidRPr="0011541F" w:rsidTr="009B074B">
        <w:trPr>
          <w:trHeight w:val="315"/>
          <w:jc w:val="center"/>
        </w:trPr>
        <w:tc>
          <w:tcPr>
            <w:tcW w:w="2041" w:type="dxa"/>
            <w:shd w:val="clear" w:color="auto" w:fill="auto"/>
            <w:noWrap/>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其他杂粮</w:t>
            </w:r>
          </w:p>
        </w:tc>
        <w:tc>
          <w:tcPr>
            <w:tcW w:w="794" w:type="dxa"/>
            <w:shd w:val="clear" w:color="auto" w:fill="auto"/>
            <w:noWrap/>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0.83</w:t>
            </w:r>
          </w:p>
        </w:tc>
        <w:tc>
          <w:tcPr>
            <w:tcW w:w="1304" w:type="dxa"/>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0.014</w:t>
            </w:r>
          </w:p>
        </w:tc>
        <w:tc>
          <w:tcPr>
            <w:tcW w:w="1701" w:type="dxa"/>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0.0056</w:t>
            </w:r>
          </w:p>
        </w:tc>
        <w:tc>
          <w:tcPr>
            <w:tcW w:w="964" w:type="dxa"/>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0.455</w:t>
            </w:r>
          </w:p>
        </w:tc>
        <w:tc>
          <w:tcPr>
            <w:tcW w:w="1020" w:type="dxa"/>
            <w:shd w:val="clear" w:color="auto" w:fill="auto"/>
            <w:noWrap/>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0.166</w:t>
            </w:r>
          </w:p>
        </w:tc>
      </w:tr>
      <w:tr w:rsidR="00A946CA" w:rsidRPr="0011541F" w:rsidTr="009B074B">
        <w:trPr>
          <w:trHeight w:val="315"/>
          <w:jc w:val="center"/>
        </w:trPr>
        <w:tc>
          <w:tcPr>
            <w:tcW w:w="2041" w:type="dxa"/>
            <w:shd w:val="clear" w:color="auto" w:fill="auto"/>
            <w:noWrap/>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大豆</w:t>
            </w:r>
          </w:p>
        </w:tc>
        <w:tc>
          <w:tcPr>
            <w:tcW w:w="794" w:type="dxa"/>
            <w:shd w:val="clear" w:color="auto" w:fill="auto"/>
            <w:noWrap/>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0.86</w:t>
            </w:r>
          </w:p>
        </w:tc>
        <w:tc>
          <w:tcPr>
            <w:tcW w:w="1304" w:type="dxa"/>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0.06</w:t>
            </w:r>
          </w:p>
        </w:tc>
        <w:tc>
          <w:tcPr>
            <w:tcW w:w="1701" w:type="dxa"/>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0.0181</w:t>
            </w:r>
          </w:p>
        </w:tc>
        <w:tc>
          <w:tcPr>
            <w:tcW w:w="964" w:type="dxa"/>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0.425</w:t>
            </w:r>
          </w:p>
        </w:tc>
        <w:tc>
          <w:tcPr>
            <w:tcW w:w="1020" w:type="dxa"/>
            <w:shd w:val="clear" w:color="auto" w:fill="auto"/>
            <w:noWrap/>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0.13</w:t>
            </w:r>
          </w:p>
        </w:tc>
      </w:tr>
      <w:tr w:rsidR="00A946CA" w:rsidRPr="0011541F" w:rsidTr="009B074B">
        <w:trPr>
          <w:trHeight w:val="315"/>
          <w:jc w:val="center"/>
        </w:trPr>
        <w:tc>
          <w:tcPr>
            <w:tcW w:w="2041" w:type="dxa"/>
            <w:shd w:val="clear" w:color="auto" w:fill="auto"/>
            <w:noWrap/>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其他豆科作物</w:t>
            </w:r>
          </w:p>
        </w:tc>
        <w:tc>
          <w:tcPr>
            <w:tcW w:w="794" w:type="dxa"/>
            <w:shd w:val="clear" w:color="auto" w:fill="auto"/>
            <w:noWrap/>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0.82</w:t>
            </w:r>
          </w:p>
        </w:tc>
        <w:tc>
          <w:tcPr>
            <w:tcW w:w="1304" w:type="dxa"/>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0.05</w:t>
            </w:r>
          </w:p>
        </w:tc>
        <w:tc>
          <w:tcPr>
            <w:tcW w:w="1701" w:type="dxa"/>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0.022</w:t>
            </w:r>
          </w:p>
        </w:tc>
        <w:tc>
          <w:tcPr>
            <w:tcW w:w="964" w:type="dxa"/>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0.385</w:t>
            </w:r>
          </w:p>
        </w:tc>
        <w:tc>
          <w:tcPr>
            <w:tcW w:w="1020" w:type="dxa"/>
            <w:shd w:val="clear" w:color="auto" w:fill="auto"/>
            <w:noWrap/>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0.13</w:t>
            </w:r>
          </w:p>
        </w:tc>
      </w:tr>
      <w:tr w:rsidR="00A946CA" w:rsidRPr="0011541F" w:rsidTr="009B074B">
        <w:trPr>
          <w:trHeight w:val="315"/>
          <w:jc w:val="center"/>
        </w:trPr>
        <w:tc>
          <w:tcPr>
            <w:tcW w:w="2041" w:type="dxa"/>
            <w:shd w:val="clear" w:color="auto" w:fill="auto"/>
            <w:noWrap/>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油菜籽</w:t>
            </w:r>
          </w:p>
        </w:tc>
        <w:tc>
          <w:tcPr>
            <w:tcW w:w="794" w:type="dxa"/>
            <w:shd w:val="clear" w:color="auto" w:fill="auto"/>
            <w:noWrap/>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0.82</w:t>
            </w:r>
          </w:p>
        </w:tc>
        <w:tc>
          <w:tcPr>
            <w:tcW w:w="1304" w:type="dxa"/>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0.00548</w:t>
            </w:r>
          </w:p>
        </w:tc>
        <w:tc>
          <w:tcPr>
            <w:tcW w:w="1701" w:type="dxa"/>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0.00548</w:t>
            </w:r>
          </w:p>
        </w:tc>
        <w:tc>
          <w:tcPr>
            <w:tcW w:w="964" w:type="dxa"/>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0.271</w:t>
            </w:r>
          </w:p>
        </w:tc>
        <w:tc>
          <w:tcPr>
            <w:tcW w:w="1020" w:type="dxa"/>
            <w:shd w:val="clear" w:color="auto" w:fill="auto"/>
            <w:noWrap/>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0.15</w:t>
            </w:r>
          </w:p>
        </w:tc>
      </w:tr>
      <w:tr w:rsidR="00A946CA" w:rsidRPr="0011541F" w:rsidTr="009B074B">
        <w:trPr>
          <w:trHeight w:val="315"/>
          <w:jc w:val="center"/>
        </w:trPr>
        <w:tc>
          <w:tcPr>
            <w:tcW w:w="2041" w:type="dxa"/>
            <w:shd w:val="clear" w:color="auto" w:fill="auto"/>
            <w:noWrap/>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花生</w:t>
            </w:r>
          </w:p>
        </w:tc>
        <w:tc>
          <w:tcPr>
            <w:tcW w:w="794" w:type="dxa"/>
            <w:shd w:val="clear" w:color="auto" w:fill="auto"/>
            <w:noWrap/>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0.9</w:t>
            </w:r>
          </w:p>
        </w:tc>
        <w:tc>
          <w:tcPr>
            <w:tcW w:w="1304" w:type="dxa"/>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0.05</w:t>
            </w:r>
          </w:p>
        </w:tc>
        <w:tc>
          <w:tcPr>
            <w:tcW w:w="1701" w:type="dxa"/>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0.0182</w:t>
            </w:r>
          </w:p>
        </w:tc>
        <w:tc>
          <w:tcPr>
            <w:tcW w:w="964" w:type="dxa"/>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0.556</w:t>
            </w:r>
          </w:p>
        </w:tc>
        <w:tc>
          <w:tcPr>
            <w:tcW w:w="1020" w:type="dxa"/>
            <w:shd w:val="clear" w:color="auto" w:fill="auto"/>
            <w:noWrap/>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0.2</w:t>
            </w:r>
          </w:p>
        </w:tc>
      </w:tr>
      <w:tr w:rsidR="00A946CA" w:rsidRPr="0011541F" w:rsidTr="009B074B">
        <w:trPr>
          <w:trHeight w:val="431"/>
          <w:jc w:val="center"/>
        </w:trPr>
        <w:tc>
          <w:tcPr>
            <w:tcW w:w="2041" w:type="dxa"/>
            <w:shd w:val="clear" w:color="auto" w:fill="auto"/>
            <w:noWrap/>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芝麻</w:t>
            </w:r>
          </w:p>
        </w:tc>
        <w:tc>
          <w:tcPr>
            <w:tcW w:w="794" w:type="dxa"/>
            <w:shd w:val="clear" w:color="auto" w:fill="auto"/>
            <w:noWrap/>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0.9</w:t>
            </w:r>
          </w:p>
        </w:tc>
        <w:tc>
          <w:tcPr>
            <w:tcW w:w="1304" w:type="dxa"/>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0.05</w:t>
            </w:r>
          </w:p>
        </w:tc>
        <w:tc>
          <w:tcPr>
            <w:tcW w:w="1701" w:type="dxa"/>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0.0131</w:t>
            </w:r>
          </w:p>
        </w:tc>
        <w:tc>
          <w:tcPr>
            <w:tcW w:w="964" w:type="dxa"/>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0.417</w:t>
            </w:r>
          </w:p>
        </w:tc>
        <w:tc>
          <w:tcPr>
            <w:tcW w:w="1020" w:type="dxa"/>
            <w:shd w:val="clear" w:color="auto" w:fill="auto"/>
            <w:noWrap/>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0.2</w:t>
            </w:r>
          </w:p>
        </w:tc>
      </w:tr>
      <w:tr w:rsidR="00A946CA" w:rsidRPr="0011541F" w:rsidTr="009B074B">
        <w:trPr>
          <w:trHeight w:val="315"/>
          <w:jc w:val="center"/>
        </w:trPr>
        <w:tc>
          <w:tcPr>
            <w:tcW w:w="2041" w:type="dxa"/>
            <w:shd w:val="clear" w:color="auto" w:fill="auto"/>
            <w:noWrap/>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棉花</w:t>
            </w:r>
          </w:p>
        </w:tc>
        <w:tc>
          <w:tcPr>
            <w:tcW w:w="794" w:type="dxa"/>
            <w:shd w:val="clear" w:color="auto" w:fill="auto"/>
            <w:noWrap/>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0.83</w:t>
            </w:r>
          </w:p>
        </w:tc>
        <w:tc>
          <w:tcPr>
            <w:tcW w:w="1304" w:type="dxa"/>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0.00548</w:t>
            </w:r>
          </w:p>
        </w:tc>
        <w:tc>
          <w:tcPr>
            <w:tcW w:w="1701" w:type="dxa"/>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0.00548</w:t>
            </w:r>
          </w:p>
        </w:tc>
        <w:tc>
          <w:tcPr>
            <w:tcW w:w="964" w:type="dxa"/>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0.383</w:t>
            </w:r>
          </w:p>
        </w:tc>
        <w:tc>
          <w:tcPr>
            <w:tcW w:w="1020" w:type="dxa"/>
            <w:shd w:val="clear" w:color="auto" w:fill="auto"/>
            <w:noWrap/>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0.2</w:t>
            </w:r>
          </w:p>
        </w:tc>
      </w:tr>
      <w:tr w:rsidR="00A946CA" w:rsidRPr="0011541F" w:rsidTr="009B074B">
        <w:trPr>
          <w:trHeight w:val="315"/>
          <w:jc w:val="center"/>
        </w:trPr>
        <w:tc>
          <w:tcPr>
            <w:tcW w:w="2041" w:type="dxa"/>
            <w:shd w:val="clear" w:color="auto" w:fill="auto"/>
            <w:noWrap/>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甘蔗（叶，属于秸秆）</w:t>
            </w:r>
          </w:p>
        </w:tc>
        <w:tc>
          <w:tcPr>
            <w:tcW w:w="794" w:type="dxa"/>
            <w:shd w:val="clear" w:color="auto" w:fill="auto"/>
            <w:noWrap/>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0.83</w:t>
            </w:r>
          </w:p>
        </w:tc>
        <w:tc>
          <w:tcPr>
            <w:tcW w:w="1304" w:type="dxa"/>
            <w:shd w:val="clear" w:color="auto" w:fill="auto"/>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w:t>
            </w:r>
          </w:p>
        </w:tc>
        <w:tc>
          <w:tcPr>
            <w:tcW w:w="1701" w:type="dxa"/>
            <w:shd w:val="clear" w:color="auto" w:fill="auto"/>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0.0058</w:t>
            </w:r>
          </w:p>
        </w:tc>
        <w:tc>
          <w:tcPr>
            <w:tcW w:w="964" w:type="dxa"/>
            <w:shd w:val="clear" w:color="auto" w:fill="auto"/>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w:t>
            </w:r>
          </w:p>
        </w:tc>
        <w:tc>
          <w:tcPr>
            <w:tcW w:w="1020" w:type="dxa"/>
            <w:shd w:val="clear" w:color="auto" w:fill="auto"/>
            <w:noWrap/>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w:t>
            </w:r>
          </w:p>
        </w:tc>
      </w:tr>
      <w:tr w:rsidR="00A946CA" w:rsidRPr="0011541F" w:rsidTr="009B074B">
        <w:trPr>
          <w:trHeight w:val="315"/>
          <w:jc w:val="center"/>
        </w:trPr>
        <w:tc>
          <w:tcPr>
            <w:tcW w:w="2041" w:type="dxa"/>
            <w:shd w:val="clear" w:color="auto" w:fill="auto"/>
            <w:noWrap/>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甘蔗（茎）</w:t>
            </w:r>
          </w:p>
        </w:tc>
        <w:tc>
          <w:tcPr>
            <w:tcW w:w="794" w:type="dxa"/>
            <w:shd w:val="clear" w:color="auto" w:fill="auto"/>
            <w:noWrap/>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0.32</w:t>
            </w:r>
          </w:p>
        </w:tc>
        <w:tc>
          <w:tcPr>
            <w:tcW w:w="1304" w:type="dxa"/>
            <w:shd w:val="clear" w:color="auto" w:fill="auto"/>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0.004</w:t>
            </w:r>
          </w:p>
        </w:tc>
        <w:tc>
          <w:tcPr>
            <w:tcW w:w="1701" w:type="dxa"/>
            <w:shd w:val="clear" w:color="auto" w:fill="auto"/>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w:t>
            </w:r>
          </w:p>
        </w:tc>
        <w:tc>
          <w:tcPr>
            <w:tcW w:w="964" w:type="dxa"/>
            <w:shd w:val="clear" w:color="auto" w:fill="auto"/>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0.75</w:t>
            </w:r>
          </w:p>
        </w:tc>
        <w:tc>
          <w:tcPr>
            <w:tcW w:w="1020" w:type="dxa"/>
            <w:shd w:val="clear" w:color="auto" w:fill="auto"/>
            <w:noWrap/>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0.26</w:t>
            </w:r>
          </w:p>
        </w:tc>
      </w:tr>
      <w:tr w:rsidR="00A946CA" w:rsidRPr="0011541F" w:rsidTr="009B074B">
        <w:trPr>
          <w:trHeight w:val="315"/>
          <w:jc w:val="center"/>
        </w:trPr>
        <w:tc>
          <w:tcPr>
            <w:tcW w:w="2041" w:type="dxa"/>
            <w:shd w:val="clear" w:color="auto" w:fill="auto"/>
            <w:noWrap/>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麻类</w:t>
            </w:r>
          </w:p>
        </w:tc>
        <w:tc>
          <w:tcPr>
            <w:tcW w:w="794" w:type="dxa"/>
            <w:shd w:val="clear" w:color="auto" w:fill="auto"/>
            <w:noWrap/>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0.83</w:t>
            </w:r>
          </w:p>
        </w:tc>
        <w:tc>
          <w:tcPr>
            <w:tcW w:w="1304" w:type="dxa"/>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0.0131</w:t>
            </w:r>
          </w:p>
        </w:tc>
        <w:tc>
          <w:tcPr>
            <w:tcW w:w="1701" w:type="dxa"/>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0.0131</w:t>
            </w:r>
          </w:p>
        </w:tc>
        <w:tc>
          <w:tcPr>
            <w:tcW w:w="964" w:type="dxa"/>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0.83</w:t>
            </w:r>
          </w:p>
        </w:tc>
        <w:tc>
          <w:tcPr>
            <w:tcW w:w="1020" w:type="dxa"/>
            <w:shd w:val="clear" w:color="auto" w:fill="auto"/>
            <w:noWrap/>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0.2</w:t>
            </w:r>
          </w:p>
        </w:tc>
      </w:tr>
      <w:tr w:rsidR="00A946CA" w:rsidRPr="0011541F" w:rsidTr="009B074B">
        <w:trPr>
          <w:trHeight w:val="315"/>
          <w:jc w:val="center"/>
        </w:trPr>
        <w:tc>
          <w:tcPr>
            <w:tcW w:w="2041" w:type="dxa"/>
            <w:shd w:val="clear" w:color="auto" w:fill="auto"/>
            <w:noWrap/>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薯类</w:t>
            </w:r>
          </w:p>
        </w:tc>
        <w:tc>
          <w:tcPr>
            <w:tcW w:w="794" w:type="dxa"/>
            <w:shd w:val="clear" w:color="auto" w:fill="auto"/>
            <w:noWrap/>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0.45</w:t>
            </w:r>
          </w:p>
        </w:tc>
        <w:tc>
          <w:tcPr>
            <w:tcW w:w="1304" w:type="dxa"/>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0.004</w:t>
            </w:r>
          </w:p>
        </w:tc>
        <w:tc>
          <w:tcPr>
            <w:tcW w:w="1701" w:type="dxa"/>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0.011</w:t>
            </w:r>
          </w:p>
        </w:tc>
        <w:tc>
          <w:tcPr>
            <w:tcW w:w="964" w:type="dxa"/>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0.667</w:t>
            </w:r>
          </w:p>
        </w:tc>
        <w:tc>
          <w:tcPr>
            <w:tcW w:w="1020" w:type="dxa"/>
            <w:shd w:val="clear" w:color="auto" w:fill="auto"/>
            <w:noWrap/>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0.05</w:t>
            </w:r>
          </w:p>
        </w:tc>
      </w:tr>
      <w:tr w:rsidR="00A946CA" w:rsidRPr="0011541F" w:rsidTr="009B074B">
        <w:trPr>
          <w:trHeight w:val="315"/>
          <w:jc w:val="center"/>
        </w:trPr>
        <w:tc>
          <w:tcPr>
            <w:tcW w:w="2041" w:type="dxa"/>
            <w:shd w:val="clear" w:color="auto" w:fill="auto"/>
            <w:noWrap/>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蔬菜</w:t>
            </w:r>
          </w:p>
        </w:tc>
        <w:tc>
          <w:tcPr>
            <w:tcW w:w="794" w:type="dxa"/>
            <w:shd w:val="clear" w:color="auto" w:fill="auto"/>
            <w:noWrap/>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0.15</w:t>
            </w:r>
          </w:p>
        </w:tc>
        <w:tc>
          <w:tcPr>
            <w:tcW w:w="1304" w:type="dxa"/>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0.008</w:t>
            </w:r>
          </w:p>
        </w:tc>
        <w:tc>
          <w:tcPr>
            <w:tcW w:w="1701" w:type="dxa"/>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0.008</w:t>
            </w:r>
          </w:p>
        </w:tc>
        <w:tc>
          <w:tcPr>
            <w:tcW w:w="964" w:type="dxa"/>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0.83</w:t>
            </w:r>
          </w:p>
        </w:tc>
        <w:tc>
          <w:tcPr>
            <w:tcW w:w="1020" w:type="dxa"/>
            <w:shd w:val="clear" w:color="auto" w:fill="auto"/>
            <w:noWrap/>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0.25</w:t>
            </w:r>
          </w:p>
        </w:tc>
      </w:tr>
      <w:tr w:rsidR="00A946CA" w:rsidRPr="0011541F" w:rsidTr="009B074B">
        <w:trPr>
          <w:trHeight w:val="315"/>
          <w:jc w:val="center"/>
        </w:trPr>
        <w:tc>
          <w:tcPr>
            <w:tcW w:w="2041" w:type="dxa"/>
            <w:shd w:val="clear" w:color="auto" w:fill="auto"/>
            <w:noWrap/>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烟叶</w:t>
            </w:r>
          </w:p>
        </w:tc>
        <w:tc>
          <w:tcPr>
            <w:tcW w:w="794" w:type="dxa"/>
            <w:shd w:val="clear" w:color="auto" w:fill="auto"/>
            <w:noWrap/>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0.83</w:t>
            </w:r>
          </w:p>
        </w:tc>
        <w:tc>
          <w:tcPr>
            <w:tcW w:w="1304" w:type="dxa"/>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0.041</w:t>
            </w:r>
          </w:p>
        </w:tc>
        <w:tc>
          <w:tcPr>
            <w:tcW w:w="1701" w:type="dxa"/>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0.0144</w:t>
            </w:r>
          </w:p>
        </w:tc>
        <w:tc>
          <w:tcPr>
            <w:tcW w:w="964" w:type="dxa"/>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0.83</w:t>
            </w:r>
          </w:p>
        </w:tc>
        <w:tc>
          <w:tcPr>
            <w:tcW w:w="1020" w:type="dxa"/>
            <w:shd w:val="clear" w:color="auto" w:fill="auto"/>
            <w:noWrap/>
            <w:vAlign w:val="center"/>
          </w:tcPr>
          <w:p w:rsidR="008241F6" w:rsidRPr="0011541F" w:rsidRDefault="008241F6" w:rsidP="009B074B">
            <w:pPr>
              <w:spacing w:line="360" w:lineRule="auto"/>
              <w:jc w:val="center"/>
              <w:rPr>
                <w:rFonts w:ascii="宋体" w:hAnsi="宋体"/>
                <w:kern w:val="0"/>
                <w:sz w:val="18"/>
                <w:szCs w:val="18"/>
              </w:rPr>
            </w:pPr>
            <w:r w:rsidRPr="0011541F">
              <w:rPr>
                <w:rFonts w:ascii="宋体" w:hAnsi="宋体"/>
                <w:kern w:val="0"/>
                <w:sz w:val="18"/>
                <w:szCs w:val="18"/>
              </w:rPr>
              <w:t>0.2</w:t>
            </w:r>
          </w:p>
        </w:tc>
      </w:tr>
    </w:tbl>
    <w:p w:rsidR="00CC1600" w:rsidRPr="00A946CA" w:rsidRDefault="00CC1600" w:rsidP="00CC1600">
      <w:pPr>
        <w:pStyle w:val="aff0"/>
        <w:spacing w:before="156" w:after="156"/>
      </w:pPr>
      <w:r w:rsidRPr="00A946CA">
        <w:rPr>
          <w:rFonts w:hint="eastAsia"/>
        </w:rPr>
        <w:t>（2）间接排放</w:t>
      </w:r>
    </w:p>
    <w:p w:rsidR="00CC1600" w:rsidRPr="00A946CA" w:rsidRDefault="00CC1600" w:rsidP="00CC1600">
      <w:pPr>
        <w:pStyle w:val="11"/>
        <w:ind w:firstLine="420"/>
      </w:pPr>
      <w:r w:rsidRPr="00A946CA">
        <w:rPr>
          <w:rFonts w:hint="eastAsia"/>
        </w:rPr>
        <w:t>间接排放活动水平数据参考直接排放。</w:t>
      </w:r>
    </w:p>
    <w:p w:rsidR="00CC1600" w:rsidRPr="00A946CA" w:rsidRDefault="00CC1600" w:rsidP="00CC1600">
      <w:pPr>
        <w:pStyle w:val="af2"/>
        <w:spacing w:before="156" w:after="156"/>
      </w:pPr>
      <w:r w:rsidRPr="00A946CA">
        <w:rPr>
          <w:rFonts w:hint="eastAsia"/>
        </w:rPr>
        <w:t>5.3</w:t>
      </w:r>
      <w:r w:rsidR="009365BA">
        <w:rPr>
          <w:rFonts w:hint="eastAsia"/>
        </w:rPr>
        <w:t xml:space="preserve"> </w:t>
      </w:r>
      <w:r w:rsidRPr="00A946CA">
        <w:rPr>
          <w:rFonts w:hint="eastAsia"/>
        </w:rPr>
        <w:t>排放因子</w:t>
      </w:r>
    </w:p>
    <w:p w:rsidR="00CC1600" w:rsidRPr="00A946CA" w:rsidRDefault="00F418A9" w:rsidP="00CC1600">
      <w:pPr>
        <w:pStyle w:val="11"/>
        <w:ind w:firstLine="420"/>
        <w:rPr>
          <w:rFonts w:eastAsia="仿宋_GB2312"/>
          <w:kern w:val="0"/>
          <w:szCs w:val="21"/>
        </w:rPr>
      </w:pPr>
      <w:r w:rsidRPr="00A946CA">
        <w:rPr>
          <w:rFonts w:hint="eastAsia"/>
        </w:rPr>
        <w:t>江</w:t>
      </w:r>
      <w:r w:rsidRPr="00A946CA">
        <w:t>西省农用地氧化亚氮直接排放因子为</w:t>
      </w:r>
      <w:r w:rsidRPr="00A946CA">
        <w:rPr>
          <w:szCs w:val="21"/>
        </w:rPr>
        <w:t>0.0109</w:t>
      </w:r>
      <w:r w:rsidRPr="00A946CA">
        <w:rPr>
          <w:kern w:val="0"/>
          <w:szCs w:val="21"/>
        </w:rPr>
        <w:t>。</w:t>
      </w:r>
    </w:p>
    <w:p w:rsidR="00F418A9" w:rsidRPr="00A946CA" w:rsidRDefault="00F418A9" w:rsidP="00CC1600">
      <w:pPr>
        <w:pStyle w:val="11"/>
        <w:ind w:firstLine="420"/>
      </w:pPr>
      <w:r w:rsidRPr="00A946CA">
        <w:rPr>
          <w:rFonts w:hint="eastAsia"/>
        </w:rPr>
        <w:t>间接排放中江西省大气氮沉降引起的氧化亚氮排放因子为0.01，氮淋溶和径流损失引起氧化亚氮排放因子为0.0075</w:t>
      </w:r>
      <w:r w:rsidR="007E6939" w:rsidRPr="00A946CA">
        <w:fldChar w:fldCharType="begin"/>
      </w:r>
      <w:r w:rsidR="007E6939" w:rsidRPr="00A946CA">
        <w:instrText xml:space="preserve"> ADDIN NE.Ref.{EDE8A6B1-BA08-4C32-96DC-6AA03529C3A7}</w:instrText>
      </w:r>
      <w:r w:rsidR="007E6939" w:rsidRPr="00A946CA">
        <w:fldChar w:fldCharType="separate"/>
      </w:r>
      <w:r w:rsidR="00237AED">
        <w:rPr>
          <w:color w:val="080000"/>
          <w:kern w:val="0"/>
          <w:szCs w:val="21"/>
          <w:vertAlign w:val="superscript"/>
        </w:rPr>
        <w:t>[1]</w:t>
      </w:r>
      <w:r w:rsidR="007E6939" w:rsidRPr="00A946CA">
        <w:fldChar w:fldCharType="end"/>
      </w:r>
      <w:r w:rsidRPr="00A946CA">
        <w:rPr>
          <w:rFonts w:hint="eastAsia"/>
        </w:rPr>
        <w:t>。</w:t>
      </w:r>
    </w:p>
    <w:p w:rsidR="0087636F" w:rsidRPr="00A946CA" w:rsidRDefault="0087636F" w:rsidP="009365BA">
      <w:pPr>
        <w:pStyle w:val="af1"/>
        <w:spacing w:before="312" w:after="312"/>
      </w:pPr>
      <w:bookmarkStart w:id="17" w:name="_Toc523488418"/>
      <w:r w:rsidRPr="00A946CA">
        <w:rPr>
          <w:rFonts w:hint="eastAsia"/>
        </w:rPr>
        <w:t>6 动物肠道发酵甲烷排放</w:t>
      </w:r>
      <w:bookmarkEnd w:id="17"/>
    </w:p>
    <w:p w:rsidR="0087636F" w:rsidRPr="00A946CA" w:rsidRDefault="0087636F" w:rsidP="00D165A7">
      <w:pPr>
        <w:pStyle w:val="11"/>
        <w:spacing w:before="156"/>
        <w:ind w:firstLine="420"/>
      </w:pPr>
      <w:r w:rsidRPr="00A946CA">
        <w:t>动物肠道发酵甲烷排放是指动物在正常的代谢过程中，寄生在动物消化道内的微生物发酵消化道内饲料时产生的甲烷排放，肠道发酵甲烷排放只包括从动物口、鼻和直肠排出体外的甲烷，不包括粪便的甲烷排放。根据数据的可获得性，江西省动物肠道发酵甲烷排放源</w:t>
      </w:r>
      <w:r w:rsidR="00703570" w:rsidRPr="00A946CA">
        <w:rPr>
          <w:rFonts w:hint="eastAsia"/>
        </w:rPr>
        <w:t>主要为</w:t>
      </w:r>
      <w:r w:rsidRPr="00A946CA">
        <w:t>奶牛、</w:t>
      </w:r>
      <w:r w:rsidR="008F1FFE" w:rsidRPr="00A946CA">
        <w:rPr>
          <w:rFonts w:hint="eastAsia"/>
        </w:rPr>
        <w:t>水牛、其它牛</w:t>
      </w:r>
      <w:r w:rsidRPr="00A946CA">
        <w:t>、</w:t>
      </w:r>
      <w:r w:rsidR="00DC4B6B" w:rsidRPr="00A946CA">
        <w:t>猪、</w:t>
      </w:r>
      <w:r w:rsidRPr="00A946CA">
        <w:t>山羊</w:t>
      </w:r>
      <w:r w:rsidR="0077295A" w:rsidRPr="00A946CA">
        <w:rPr>
          <w:rFonts w:hint="eastAsia"/>
        </w:rPr>
        <w:t>、</w:t>
      </w:r>
      <w:r w:rsidR="00246085" w:rsidRPr="00A946CA">
        <w:rPr>
          <w:rFonts w:hint="eastAsia"/>
        </w:rPr>
        <w:t>绵羊</w:t>
      </w:r>
      <w:r w:rsidRPr="00A946CA">
        <w:t>。</w:t>
      </w:r>
    </w:p>
    <w:p w:rsidR="001629DF" w:rsidRPr="00A946CA" w:rsidRDefault="006C440D" w:rsidP="006C440D">
      <w:pPr>
        <w:pStyle w:val="af2"/>
        <w:spacing w:before="156" w:after="156"/>
      </w:pPr>
      <w:r w:rsidRPr="00A946CA">
        <w:rPr>
          <w:rFonts w:hint="eastAsia"/>
        </w:rPr>
        <w:t>6.1</w:t>
      </w:r>
      <w:r w:rsidR="009365BA">
        <w:rPr>
          <w:rFonts w:hint="eastAsia"/>
        </w:rPr>
        <w:t xml:space="preserve"> </w:t>
      </w:r>
      <w:r w:rsidRPr="00A946CA">
        <w:rPr>
          <w:rFonts w:hint="eastAsia"/>
        </w:rPr>
        <w:t>方法</w:t>
      </w:r>
    </w:p>
    <w:p w:rsidR="001629DF" w:rsidRPr="00A946CA" w:rsidRDefault="001629DF" w:rsidP="006C440D">
      <w:pPr>
        <w:pStyle w:val="11"/>
        <w:ind w:firstLine="420"/>
      </w:pPr>
      <w:r w:rsidRPr="00A946CA">
        <w:t>各种动物肠道发酵甲烷排放等于</w:t>
      </w:r>
      <w:r w:rsidR="006C440D" w:rsidRPr="00A946CA">
        <w:rPr>
          <w:rFonts w:hint="eastAsia"/>
        </w:rPr>
        <w:t>不同饲养</w:t>
      </w:r>
      <w:r w:rsidR="00EC6881" w:rsidRPr="00A946CA">
        <w:rPr>
          <w:rFonts w:hint="eastAsia"/>
        </w:rPr>
        <w:t>方式</w:t>
      </w:r>
      <w:r w:rsidR="006C440D" w:rsidRPr="00A946CA">
        <w:rPr>
          <w:rFonts w:hint="eastAsia"/>
        </w:rPr>
        <w:t>（</w:t>
      </w:r>
      <w:r w:rsidR="0077295A" w:rsidRPr="00A946CA">
        <w:rPr>
          <w:rFonts w:hint="eastAsia"/>
        </w:rPr>
        <w:t>规模</w:t>
      </w:r>
      <w:r w:rsidR="006C440D" w:rsidRPr="00A946CA">
        <w:rPr>
          <w:rFonts w:hint="eastAsia"/>
        </w:rPr>
        <w:t>化饲养</w:t>
      </w:r>
      <w:r w:rsidR="00EC6881" w:rsidRPr="00A946CA">
        <w:rPr>
          <w:rFonts w:hint="eastAsia"/>
        </w:rPr>
        <w:t>和</w:t>
      </w:r>
      <w:r w:rsidR="006C440D" w:rsidRPr="00A946CA">
        <w:rPr>
          <w:rFonts w:hint="eastAsia"/>
        </w:rPr>
        <w:t>农户散养）的</w:t>
      </w:r>
      <w:r w:rsidRPr="00A946CA">
        <w:t>动物存栏数量乘以适当的排放因子，然后将各种动物的排放量求和得到总排放量</w:t>
      </w:r>
      <w:r w:rsidR="006C440D" w:rsidRPr="00A946CA">
        <w:rPr>
          <w:rFonts w:hint="eastAsia"/>
        </w:rPr>
        <w:t>：</w:t>
      </w:r>
    </w:p>
    <w:p w:rsidR="006C440D" w:rsidRPr="00A946CA" w:rsidRDefault="00340D8E" w:rsidP="00FD3C08">
      <w:pPr>
        <w:pStyle w:val="11"/>
        <w:ind w:firstLine="420"/>
        <w:jc w:val="right"/>
      </w:pPr>
      <w:r w:rsidRPr="00A946CA">
        <w:rPr>
          <w:i/>
        </w:rPr>
        <w:t>E</w:t>
      </w:r>
      <w:r w:rsidRPr="00A946CA">
        <w:rPr>
          <w:rFonts w:hint="eastAsia"/>
          <w:vertAlign w:val="subscript"/>
        </w:rPr>
        <w:t>CH4,enteric,</w:t>
      </w:r>
      <w:r w:rsidR="001A53A3" w:rsidRPr="00A946CA">
        <w:rPr>
          <w:rFonts w:hint="eastAsia"/>
          <w:vertAlign w:val="subscript"/>
        </w:rPr>
        <w:t>j</w:t>
      </w:r>
      <w:r w:rsidRPr="00A946CA">
        <w:rPr>
          <w:rFonts w:hint="eastAsia"/>
        </w:rPr>
        <w:t>=</w:t>
      </w:r>
      <w:r w:rsidR="00443978" w:rsidRPr="00A946CA">
        <w:rPr>
          <w:rFonts w:hint="eastAsia"/>
        </w:rPr>
        <w:sym w:font="Symbol" w:char="F053"/>
      </w:r>
      <w:r w:rsidRPr="00A946CA">
        <w:rPr>
          <w:i/>
        </w:rPr>
        <w:t>EF</w:t>
      </w:r>
      <w:r w:rsidRPr="00A946CA">
        <w:rPr>
          <w:rFonts w:hint="eastAsia"/>
          <w:vertAlign w:val="subscript"/>
        </w:rPr>
        <w:t>CH4,enteric,</w:t>
      </w:r>
      <w:r w:rsidR="001A53A3" w:rsidRPr="00A946CA">
        <w:rPr>
          <w:rFonts w:hint="eastAsia"/>
          <w:vertAlign w:val="subscript"/>
        </w:rPr>
        <w:t>j</w:t>
      </w:r>
      <w:r w:rsidR="00443978" w:rsidRPr="00A946CA">
        <w:rPr>
          <w:rFonts w:hint="eastAsia"/>
          <w:vertAlign w:val="subscript"/>
        </w:rPr>
        <w:t>,k</w:t>
      </w:r>
      <w:r w:rsidRPr="00A946CA">
        <w:rPr>
          <w:rFonts w:hint="eastAsia"/>
        </w:rPr>
        <w:t>×</w:t>
      </w:r>
      <w:proofErr w:type="spellStart"/>
      <w:r w:rsidR="00443978" w:rsidRPr="00A946CA">
        <w:rPr>
          <w:rFonts w:hint="eastAsia"/>
          <w:i/>
        </w:rPr>
        <w:t>AP</w:t>
      </w:r>
      <w:r w:rsidR="00443978" w:rsidRPr="00A946CA">
        <w:rPr>
          <w:rFonts w:hint="eastAsia"/>
          <w:i/>
          <w:vertAlign w:val="subscript"/>
        </w:rPr>
        <w:t>j,k</w:t>
      </w:r>
      <w:proofErr w:type="spellEnd"/>
      <w:r w:rsidRPr="00A946CA">
        <w:rPr>
          <w:rFonts w:hint="eastAsia"/>
        </w:rPr>
        <w:t>×10</w:t>
      </w:r>
      <w:r w:rsidRPr="00A946CA">
        <w:rPr>
          <w:rFonts w:hint="eastAsia"/>
          <w:vertAlign w:val="superscript"/>
        </w:rPr>
        <w:t>-</w:t>
      </w:r>
      <w:r w:rsidR="004A5302" w:rsidRPr="00A946CA">
        <w:rPr>
          <w:rFonts w:hint="eastAsia"/>
          <w:vertAlign w:val="superscript"/>
        </w:rPr>
        <w:t>3</w:t>
      </w:r>
      <w:r w:rsidR="004A5302" w:rsidRPr="00A946CA">
        <w:rPr>
          <w:rFonts w:hint="eastAsia"/>
        </w:rPr>
        <w:t xml:space="preserve">           </w:t>
      </w:r>
      <w:r w:rsidR="00B324B6" w:rsidRPr="00A946CA">
        <w:t>……</w:t>
      </w:r>
      <w:proofErr w:type="gramStart"/>
      <w:r w:rsidR="00B324B6" w:rsidRPr="00A946CA">
        <w:t>………</w:t>
      </w:r>
      <w:proofErr w:type="gramEnd"/>
      <w:r w:rsidR="006C440D" w:rsidRPr="00A946CA">
        <w:rPr>
          <w:rFonts w:hint="eastAsia"/>
        </w:rPr>
        <w:t>（</w:t>
      </w:r>
      <w:r w:rsidR="007F49DF" w:rsidRPr="00A946CA">
        <w:rPr>
          <w:rFonts w:hint="eastAsia"/>
        </w:rPr>
        <w:t>10</w:t>
      </w:r>
      <w:r w:rsidR="006C440D" w:rsidRPr="00A946CA">
        <w:rPr>
          <w:rFonts w:hint="eastAsia"/>
        </w:rPr>
        <w:t>）</w:t>
      </w:r>
    </w:p>
    <w:p w:rsidR="001578D5" w:rsidRPr="00A946CA" w:rsidRDefault="001578D5" w:rsidP="00052621">
      <w:pPr>
        <w:pStyle w:val="11"/>
        <w:wordWrap w:val="0"/>
        <w:ind w:firstLine="420"/>
        <w:jc w:val="right"/>
      </w:pPr>
      <w:r w:rsidRPr="00A946CA">
        <w:rPr>
          <w:i/>
        </w:rPr>
        <w:t>E</w:t>
      </w:r>
      <w:r w:rsidRPr="00A946CA">
        <w:rPr>
          <w:vertAlign w:val="subscript"/>
        </w:rPr>
        <w:t>CH4</w:t>
      </w:r>
      <w:r w:rsidRPr="00A946CA">
        <w:rPr>
          <w:rFonts w:hint="eastAsia"/>
        </w:rPr>
        <w:t>=</w:t>
      </w:r>
      <w:r w:rsidR="001A53A3" w:rsidRPr="00A946CA">
        <w:rPr>
          <w:rFonts w:hint="eastAsia"/>
        </w:rPr>
        <w:sym w:font="Symbol" w:char="F053"/>
      </w:r>
      <w:r w:rsidRPr="00A946CA">
        <w:rPr>
          <w:rFonts w:hint="eastAsia"/>
          <w:i/>
        </w:rPr>
        <w:t>E</w:t>
      </w:r>
      <w:r w:rsidRPr="00A946CA">
        <w:rPr>
          <w:rFonts w:hint="eastAsia"/>
          <w:vertAlign w:val="subscript"/>
        </w:rPr>
        <w:t>CH4</w:t>
      </w:r>
      <w:proofErr w:type="gramStart"/>
      <w:r w:rsidRPr="00A946CA">
        <w:rPr>
          <w:rFonts w:hint="eastAsia"/>
          <w:vertAlign w:val="subscript"/>
        </w:rPr>
        <w:t>,enteric,</w:t>
      </w:r>
      <w:r w:rsidR="001A53A3" w:rsidRPr="00A946CA">
        <w:rPr>
          <w:rFonts w:hint="eastAsia"/>
          <w:vertAlign w:val="subscript"/>
        </w:rPr>
        <w:t>j</w:t>
      </w:r>
      <w:proofErr w:type="gramEnd"/>
      <w:r w:rsidRPr="00A946CA">
        <w:t xml:space="preserve">  </w:t>
      </w:r>
      <w:r w:rsidRPr="00A946CA">
        <w:rPr>
          <w:rFonts w:hint="eastAsia"/>
        </w:rPr>
        <w:t xml:space="preserve">      </w:t>
      </w:r>
      <w:r w:rsidRPr="00A946CA">
        <w:t xml:space="preserve">    </w:t>
      </w:r>
      <w:r w:rsidRPr="00A946CA">
        <w:rPr>
          <w:rFonts w:hint="eastAsia"/>
        </w:rPr>
        <w:t xml:space="preserve"> </w:t>
      </w:r>
      <w:r w:rsidRPr="00A946CA">
        <w:t xml:space="preserve">      ……………（</w:t>
      </w:r>
      <w:r w:rsidRPr="00A946CA">
        <w:rPr>
          <w:rFonts w:hint="eastAsia"/>
        </w:rPr>
        <w:t>11</w:t>
      </w:r>
      <w:r w:rsidRPr="00A946CA">
        <w:t>）</w:t>
      </w:r>
    </w:p>
    <w:p w:rsidR="00B324B6" w:rsidRPr="00A946CA" w:rsidRDefault="00B324B6" w:rsidP="00052621">
      <w:pPr>
        <w:pStyle w:val="11"/>
        <w:ind w:firstLine="420"/>
        <w:jc w:val="left"/>
      </w:pPr>
      <w:r w:rsidRPr="00A946CA">
        <w:rPr>
          <w:rFonts w:hint="eastAsia"/>
        </w:rPr>
        <w:lastRenderedPageBreak/>
        <w:t>式中：</w:t>
      </w:r>
    </w:p>
    <w:tbl>
      <w:tblPr>
        <w:tblW w:w="0" w:type="auto"/>
        <w:tblInd w:w="392" w:type="dxa"/>
        <w:tblLook w:val="04A0" w:firstRow="1" w:lastRow="0" w:firstColumn="1" w:lastColumn="0" w:noHBand="0" w:noVBand="1"/>
      </w:tblPr>
      <w:tblGrid>
        <w:gridCol w:w="1251"/>
        <w:gridCol w:w="6879"/>
      </w:tblGrid>
      <w:tr w:rsidR="00A946CA" w:rsidRPr="00A946CA" w:rsidTr="00443978">
        <w:tc>
          <w:tcPr>
            <w:tcW w:w="1227" w:type="dxa"/>
            <w:shd w:val="clear" w:color="auto" w:fill="auto"/>
            <w:vAlign w:val="center"/>
          </w:tcPr>
          <w:p w:rsidR="00B324B6" w:rsidRPr="00A946CA" w:rsidRDefault="001578D5">
            <w:pPr>
              <w:pStyle w:val="11"/>
              <w:ind w:firstLineChars="0" w:firstLine="0"/>
            </w:pPr>
            <w:r w:rsidRPr="00A946CA">
              <w:rPr>
                <w:rFonts w:hint="eastAsia"/>
                <w:i/>
              </w:rPr>
              <w:t>E</w:t>
            </w:r>
            <w:r w:rsidRPr="00A946CA">
              <w:rPr>
                <w:rFonts w:hint="eastAsia"/>
                <w:vertAlign w:val="subscript"/>
              </w:rPr>
              <w:t>CH4,enteric,</w:t>
            </w:r>
            <w:r w:rsidR="001A53A3" w:rsidRPr="00A946CA">
              <w:rPr>
                <w:rFonts w:hint="eastAsia"/>
                <w:vertAlign w:val="subscript"/>
              </w:rPr>
              <w:t>j</w:t>
            </w:r>
          </w:p>
        </w:tc>
        <w:tc>
          <w:tcPr>
            <w:tcW w:w="6903" w:type="dxa"/>
            <w:shd w:val="clear" w:color="auto" w:fill="auto"/>
            <w:vAlign w:val="center"/>
          </w:tcPr>
          <w:p w:rsidR="00B324B6" w:rsidRPr="00A946CA" w:rsidRDefault="00B324B6">
            <w:pPr>
              <w:pStyle w:val="11"/>
              <w:ind w:firstLineChars="0" w:firstLine="0"/>
            </w:pPr>
            <w:r w:rsidRPr="00A946CA">
              <w:t>——</w:t>
            </w:r>
            <w:r w:rsidRPr="00A946CA">
              <w:rPr>
                <w:rFonts w:hint="eastAsia"/>
              </w:rPr>
              <w:t>第</w:t>
            </w:r>
            <w:r w:rsidR="001A53A3" w:rsidRPr="00A946CA">
              <w:rPr>
                <w:rFonts w:hint="eastAsia"/>
                <w:i/>
              </w:rPr>
              <w:t>j</w:t>
            </w:r>
            <w:proofErr w:type="gramStart"/>
            <w:r w:rsidRPr="00A946CA">
              <w:rPr>
                <w:rFonts w:hint="eastAsia"/>
              </w:rPr>
              <w:t>种动物</w:t>
            </w:r>
            <w:proofErr w:type="gramEnd"/>
            <w:r w:rsidR="00052621" w:rsidRPr="00A946CA">
              <w:rPr>
                <w:rFonts w:hint="eastAsia"/>
              </w:rPr>
              <w:t>肠道发酵的</w:t>
            </w:r>
            <w:r w:rsidRPr="00A946CA">
              <w:rPr>
                <w:rFonts w:hint="eastAsia"/>
              </w:rPr>
              <w:t>甲烷排放量（吨 CH</w:t>
            </w:r>
            <w:r w:rsidRPr="00A946CA">
              <w:rPr>
                <w:vertAlign w:val="subscript"/>
              </w:rPr>
              <w:t>4</w:t>
            </w:r>
            <w:r w:rsidRPr="00A946CA">
              <w:rPr>
                <w:rFonts w:hint="eastAsia"/>
              </w:rPr>
              <w:t>/年）；</w:t>
            </w:r>
          </w:p>
        </w:tc>
      </w:tr>
      <w:tr w:rsidR="00A946CA" w:rsidRPr="00A946CA" w:rsidTr="00443978">
        <w:tc>
          <w:tcPr>
            <w:tcW w:w="1227" w:type="dxa"/>
            <w:shd w:val="clear" w:color="auto" w:fill="auto"/>
            <w:vAlign w:val="center"/>
          </w:tcPr>
          <w:p w:rsidR="00B324B6" w:rsidRPr="00A946CA" w:rsidRDefault="001578D5">
            <w:pPr>
              <w:pStyle w:val="11"/>
              <w:ind w:firstLineChars="0" w:firstLine="0"/>
            </w:pPr>
            <w:r w:rsidRPr="00A946CA">
              <w:rPr>
                <w:rFonts w:hint="eastAsia"/>
                <w:i/>
              </w:rPr>
              <w:t>EF</w:t>
            </w:r>
            <w:r w:rsidRPr="00A946CA">
              <w:rPr>
                <w:rFonts w:hint="eastAsia"/>
                <w:vertAlign w:val="subscript"/>
              </w:rPr>
              <w:t>CH4,enteric,</w:t>
            </w:r>
            <w:r w:rsidR="001A53A3" w:rsidRPr="00A946CA">
              <w:rPr>
                <w:rFonts w:hint="eastAsia"/>
                <w:vertAlign w:val="subscript"/>
              </w:rPr>
              <w:t>j</w:t>
            </w:r>
            <w:r w:rsidR="00443978" w:rsidRPr="00A946CA">
              <w:rPr>
                <w:rFonts w:hint="eastAsia"/>
                <w:vertAlign w:val="subscript"/>
              </w:rPr>
              <w:t>,k</w:t>
            </w:r>
          </w:p>
        </w:tc>
        <w:tc>
          <w:tcPr>
            <w:tcW w:w="6903" w:type="dxa"/>
            <w:shd w:val="clear" w:color="auto" w:fill="auto"/>
            <w:vAlign w:val="center"/>
          </w:tcPr>
          <w:p w:rsidR="00B324B6" w:rsidRPr="00A946CA" w:rsidRDefault="00B324B6">
            <w:pPr>
              <w:pStyle w:val="11"/>
              <w:ind w:firstLineChars="0" w:firstLine="0"/>
            </w:pPr>
            <w:r w:rsidRPr="00A946CA">
              <w:t>——</w:t>
            </w:r>
            <w:r w:rsidR="00443978" w:rsidRPr="00A946CA">
              <w:rPr>
                <w:rFonts w:hint="eastAsia"/>
                <w:i/>
              </w:rPr>
              <w:t>k</w:t>
            </w:r>
            <w:r w:rsidR="00443978" w:rsidRPr="00A946CA">
              <w:rPr>
                <w:rFonts w:hint="eastAsia"/>
              </w:rPr>
              <w:t>饲养方式下</w:t>
            </w:r>
            <w:r w:rsidRPr="00A946CA">
              <w:t>第</w:t>
            </w:r>
            <w:r w:rsidR="001A53A3" w:rsidRPr="00A946CA">
              <w:rPr>
                <w:rFonts w:hint="eastAsia"/>
                <w:i/>
              </w:rPr>
              <w:t>j</w:t>
            </w:r>
            <w:proofErr w:type="gramStart"/>
            <w:r w:rsidRPr="00A946CA">
              <w:t>种动物</w:t>
            </w:r>
            <w:proofErr w:type="gramEnd"/>
            <w:r w:rsidR="00052621" w:rsidRPr="00A946CA">
              <w:rPr>
                <w:rFonts w:hint="eastAsia"/>
              </w:rPr>
              <w:t>肠道发酵的</w:t>
            </w:r>
            <w:r w:rsidRPr="00A946CA">
              <w:t>甲烷排放因子</w:t>
            </w:r>
            <w:r w:rsidRPr="00A946CA">
              <w:rPr>
                <w:rFonts w:hint="eastAsia"/>
              </w:rPr>
              <w:t>（</w:t>
            </w:r>
            <w:r w:rsidRPr="00A946CA">
              <w:t>千克/</w:t>
            </w:r>
            <w:r w:rsidR="008E2E05" w:rsidRPr="00A946CA">
              <w:rPr>
                <w:rFonts w:hint="eastAsia"/>
              </w:rPr>
              <w:t>（</w:t>
            </w:r>
            <w:r w:rsidR="008E2E05" w:rsidRPr="00A946CA">
              <w:t>头</w:t>
            </w:r>
            <w:r w:rsidR="008E2E05" w:rsidRPr="00A946CA">
              <w:rPr>
                <w:rFonts w:hint="eastAsia"/>
              </w:rPr>
              <w:t>·</w:t>
            </w:r>
            <w:r w:rsidR="008E2E05" w:rsidRPr="00A946CA">
              <w:t>年</w:t>
            </w:r>
            <w:r w:rsidR="008E2E05" w:rsidRPr="00A946CA">
              <w:rPr>
                <w:rFonts w:hint="eastAsia"/>
              </w:rPr>
              <w:t>）</w:t>
            </w:r>
            <w:r w:rsidRPr="00A946CA">
              <w:rPr>
                <w:rFonts w:hint="eastAsia"/>
              </w:rPr>
              <w:t>）</w:t>
            </w:r>
            <w:r w:rsidRPr="00A946CA">
              <w:t>；</w:t>
            </w:r>
          </w:p>
        </w:tc>
      </w:tr>
      <w:tr w:rsidR="00A946CA" w:rsidRPr="00A946CA" w:rsidTr="00443978">
        <w:tc>
          <w:tcPr>
            <w:tcW w:w="1227" w:type="dxa"/>
            <w:shd w:val="clear" w:color="auto" w:fill="auto"/>
            <w:vAlign w:val="center"/>
          </w:tcPr>
          <w:p w:rsidR="00443978" w:rsidRPr="00A946CA" w:rsidRDefault="00443978">
            <w:pPr>
              <w:pStyle w:val="11"/>
              <w:ind w:firstLineChars="0" w:firstLine="0"/>
            </w:pPr>
            <w:proofErr w:type="spellStart"/>
            <w:r w:rsidRPr="00A946CA">
              <w:rPr>
                <w:i/>
              </w:rPr>
              <w:t>A</w:t>
            </w:r>
            <w:r w:rsidRPr="00A946CA">
              <w:rPr>
                <w:rFonts w:hint="eastAsia"/>
                <w:i/>
              </w:rPr>
              <w:t>P</w:t>
            </w:r>
            <w:r w:rsidRPr="00A946CA">
              <w:rPr>
                <w:rFonts w:hint="eastAsia"/>
                <w:i/>
                <w:vertAlign w:val="subscript"/>
              </w:rPr>
              <w:t>j,k</w:t>
            </w:r>
            <w:proofErr w:type="spellEnd"/>
          </w:p>
        </w:tc>
        <w:tc>
          <w:tcPr>
            <w:tcW w:w="6903" w:type="dxa"/>
            <w:shd w:val="clear" w:color="auto" w:fill="auto"/>
            <w:vAlign w:val="center"/>
          </w:tcPr>
          <w:p w:rsidR="00443978" w:rsidRPr="00A946CA" w:rsidRDefault="00443978">
            <w:pPr>
              <w:pStyle w:val="11"/>
              <w:ind w:firstLineChars="0" w:firstLine="0"/>
              <w:rPr>
                <w:b/>
              </w:rPr>
            </w:pPr>
            <w:r w:rsidRPr="00A946CA">
              <w:t>——</w:t>
            </w:r>
            <w:r w:rsidRPr="00A946CA">
              <w:rPr>
                <w:rFonts w:hint="eastAsia"/>
                <w:i/>
              </w:rPr>
              <w:t>k</w:t>
            </w:r>
            <w:r w:rsidRPr="00A946CA">
              <w:rPr>
                <w:rFonts w:hint="eastAsia"/>
              </w:rPr>
              <w:t>饲养方式下</w:t>
            </w:r>
            <w:r w:rsidRPr="00A946CA">
              <w:t>第</w:t>
            </w:r>
            <w:r w:rsidRPr="00A946CA">
              <w:rPr>
                <w:rFonts w:hint="eastAsia"/>
                <w:i/>
              </w:rPr>
              <w:t>j</w:t>
            </w:r>
            <w:proofErr w:type="gramStart"/>
            <w:r w:rsidRPr="00A946CA">
              <w:t>种动物</w:t>
            </w:r>
            <w:proofErr w:type="gramEnd"/>
            <w:r w:rsidRPr="00A946CA">
              <w:t>的数量</w:t>
            </w:r>
            <w:r w:rsidRPr="00A946CA">
              <w:rPr>
                <w:rFonts w:hint="eastAsia"/>
              </w:rPr>
              <w:t>（</w:t>
            </w:r>
            <w:r w:rsidRPr="00A946CA">
              <w:t>头</w:t>
            </w:r>
            <w:r w:rsidRPr="00A946CA">
              <w:rPr>
                <w:rFonts w:hint="eastAsia"/>
              </w:rPr>
              <w:t>或只）；</w:t>
            </w:r>
          </w:p>
        </w:tc>
      </w:tr>
      <w:tr w:rsidR="00A946CA" w:rsidRPr="00A946CA" w:rsidTr="00443978">
        <w:tc>
          <w:tcPr>
            <w:tcW w:w="1227" w:type="dxa"/>
            <w:shd w:val="clear" w:color="auto" w:fill="auto"/>
            <w:vAlign w:val="center"/>
          </w:tcPr>
          <w:p w:rsidR="00443978" w:rsidRPr="00A946CA" w:rsidRDefault="00443978" w:rsidP="00B324B6">
            <w:pPr>
              <w:pStyle w:val="11"/>
              <w:ind w:firstLineChars="0" w:firstLine="0"/>
            </w:pPr>
            <w:r w:rsidRPr="00A946CA">
              <w:rPr>
                <w:rFonts w:hint="eastAsia"/>
                <w:i/>
              </w:rPr>
              <w:t>E</w:t>
            </w:r>
            <w:r w:rsidRPr="00A946CA">
              <w:rPr>
                <w:rFonts w:hint="eastAsia"/>
                <w:vertAlign w:val="subscript"/>
              </w:rPr>
              <w:t>CH4</w:t>
            </w:r>
          </w:p>
        </w:tc>
        <w:tc>
          <w:tcPr>
            <w:tcW w:w="6903" w:type="dxa"/>
            <w:shd w:val="clear" w:color="auto" w:fill="auto"/>
            <w:vAlign w:val="center"/>
          </w:tcPr>
          <w:p w:rsidR="00443978" w:rsidRPr="00A946CA" w:rsidRDefault="00443978">
            <w:pPr>
              <w:pStyle w:val="11"/>
              <w:ind w:firstLineChars="0" w:firstLine="0"/>
            </w:pPr>
            <w:r w:rsidRPr="00A946CA">
              <w:t>——动物肠道发酵甲烷总排放量</w:t>
            </w:r>
            <w:r w:rsidRPr="00A946CA">
              <w:rPr>
                <w:rFonts w:hint="eastAsia"/>
              </w:rPr>
              <w:t>（</w:t>
            </w:r>
            <w:r w:rsidRPr="00A946CA">
              <w:t>吨 CH</w:t>
            </w:r>
            <w:r w:rsidRPr="00A946CA">
              <w:rPr>
                <w:vertAlign w:val="subscript"/>
              </w:rPr>
              <w:t>4</w:t>
            </w:r>
            <w:r w:rsidRPr="00A946CA">
              <w:t>/年</w:t>
            </w:r>
            <w:r w:rsidRPr="00A946CA">
              <w:rPr>
                <w:rFonts w:hint="eastAsia"/>
              </w:rPr>
              <w:t>）；</w:t>
            </w:r>
          </w:p>
        </w:tc>
      </w:tr>
      <w:tr w:rsidR="00A946CA" w:rsidRPr="00A946CA" w:rsidTr="00443978">
        <w:tc>
          <w:tcPr>
            <w:tcW w:w="1227" w:type="dxa"/>
            <w:shd w:val="clear" w:color="auto" w:fill="auto"/>
            <w:vAlign w:val="center"/>
          </w:tcPr>
          <w:p w:rsidR="00443978" w:rsidRPr="00A946CA" w:rsidRDefault="00443978" w:rsidP="00B324B6">
            <w:pPr>
              <w:pStyle w:val="11"/>
              <w:ind w:firstLineChars="0" w:firstLine="0"/>
              <w:rPr>
                <w:i/>
              </w:rPr>
            </w:pPr>
            <w:r w:rsidRPr="00A946CA">
              <w:rPr>
                <w:rFonts w:hint="eastAsia"/>
                <w:i/>
              </w:rPr>
              <w:t>j</w:t>
            </w:r>
          </w:p>
        </w:tc>
        <w:tc>
          <w:tcPr>
            <w:tcW w:w="6903" w:type="dxa"/>
            <w:shd w:val="clear" w:color="auto" w:fill="auto"/>
            <w:vAlign w:val="center"/>
          </w:tcPr>
          <w:p w:rsidR="00443978" w:rsidRPr="00A946CA" w:rsidRDefault="00443978" w:rsidP="00443978">
            <w:pPr>
              <w:pStyle w:val="11"/>
              <w:ind w:firstLineChars="0" w:firstLine="0"/>
            </w:pPr>
            <w:r w:rsidRPr="00A946CA">
              <w:t>——</w:t>
            </w:r>
            <w:r w:rsidRPr="00A946CA">
              <w:rPr>
                <w:rFonts w:hint="eastAsia"/>
              </w:rPr>
              <w:t>代表动物</w:t>
            </w:r>
            <w:r w:rsidRPr="00A946CA">
              <w:t>类型</w:t>
            </w:r>
            <w:r w:rsidRPr="00A946CA">
              <w:rPr>
                <w:rFonts w:hint="eastAsia"/>
              </w:rPr>
              <w:t>；</w:t>
            </w:r>
          </w:p>
        </w:tc>
      </w:tr>
      <w:tr w:rsidR="00A946CA" w:rsidRPr="00A946CA" w:rsidTr="00443978">
        <w:tc>
          <w:tcPr>
            <w:tcW w:w="1227" w:type="dxa"/>
            <w:shd w:val="clear" w:color="auto" w:fill="auto"/>
            <w:vAlign w:val="center"/>
          </w:tcPr>
          <w:p w:rsidR="00443978" w:rsidRPr="00A946CA" w:rsidRDefault="00443978" w:rsidP="00B324B6">
            <w:pPr>
              <w:pStyle w:val="11"/>
              <w:ind w:firstLineChars="0" w:firstLine="0"/>
              <w:rPr>
                <w:i/>
              </w:rPr>
            </w:pPr>
            <w:r w:rsidRPr="00A946CA">
              <w:rPr>
                <w:rFonts w:hint="eastAsia"/>
                <w:i/>
              </w:rPr>
              <w:t>k</w:t>
            </w:r>
          </w:p>
        </w:tc>
        <w:tc>
          <w:tcPr>
            <w:tcW w:w="6903" w:type="dxa"/>
            <w:shd w:val="clear" w:color="auto" w:fill="auto"/>
            <w:vAlign w:val="center"/>
          </w:tcPr>
          <w:p w:rsidR="00443978" w:rsidRPr="00A946CA" w:rsidRDefault="00443978" w:rsidP="00EC6881">
            <w:pPr>
              <w:pStyle w:val="11"/>
              <w:ind w:firstLineChars="0" w:firstLine="0"/>
            </w:pPr>
            <w:r w:rsidRPr="00A946CA">
              <w:t>——代表</w:t>
            </w:r>
            <w:r w:rsidRPr="00A946CA">
              <w:rPr>
                <w:rFonts w:hint="eastAsia"/>
              </w:rPr>
              <w:t>规模</w:t>
            </w:r>
            <w:r w:rsidRPr="00A946CA">
              <w:t>化饲养</w:t>
            </w:r>
            <w:r w:rsidR="00EC6881" w:rsidRPr="00A946CA">
              <w:rPr>
                <w:rFonts w:hint="eastAsia"/>
              </w:rPr>
              <w:t>和</w:t>
            </w:r>
            <w:r w:rsidRPr="00A946CA">
              <w:t>农户散养</w:t>
            </w:r>
            <w:r w:rsidR="00EC6881" w:rsidRPr="00A946CA">
              <w:rPr>
                <w:rFonts w:hint="eastAsia"/>
              </w:rPr>
              <w:t>两种饲养方式</w:t>
            </w:r>
            <w:r w:rsidRPr="00A946CA">
              <w:rPr>
                <w:rFonts w:hint="eastAsia"/>
              </w:rPr>
              <w:t>。</w:t>
            </w:r>
          </w:p>
        </w:tc>
      </w:tr>
    </w:tbl>
    <w:p w:rsidR="001629DF" w:rsidRPr="00A946CA" w:rsidRDefault="0077295A" w:rsidP="0077295A">
      <w:pPr>
        <w:pStyle w:val="af2"/>
        <w:spacing w:before="156" w:after="156"/>
      </w:pPr>
      <w:r w:rsidRPr="00A946CA">
        <w:rPr>
          <w:rFonts w:hint="eastAsia"/>
        </w:rPr>
        <w:t>6.2</w:t>
      </w:r>
      <w:r w:rsidR="009365BA">
        <w:rPr>
          <w:rFonts w:hint="eastAsia"/>
        </w:rPr>
        <w:t xml:space="preserve"> </w:t>
      </w:r>
      <w:r w:rsidRPr="00A946CA">
        <w:rPr>
          <w:rFonts w:hint="eastAsia"/>
        </w:rPr>
        <w:t>活动水平数据</w:t>
      </w:r>
    </w:p>
    <w:p w:rsidR="003053C4" w:rsidRPr="00A946CA" w:rsidRDefault="003053C4" w:rsidP="003053C4">
      <w:pPr>
        <w:pStyle w:val="11"/>
        <w:ind w:firstLine="420"/>
      </w:pPr>
      <w:r w:rsidRPr="00A946CA">
        <w:rPr>
          <w:rFonts w:hint="eastAsia"/>
        </w:rPr>
        <w:t>动物肠道发酵甲烷排放所需的活动水平数据为规模化饲养和农户</w:t>
      </w:r>
      <w:r w:rsidR="00EC6881" w:rsidRPr="00A946CA">
        <w:rPr>
          <w:rFonts w:hint="eastAsia"/>
        </w:rPr>
        <w:t>散养</w:t>
      </w:r>
      <w:r w:rsidRPr="00A946CA">
        <w:rPr>
          <w:rFonts w:hint="eastAsia"/>
        </w:rPr>
        <w:t>的畜禽年末存栏量。动物存栏量数据来源于省级或地市级统计年鉴或畜牧主管部门，规模化饲养和农户</w:t>
      </w:r>
      <w:r w:rsidR="00EC6881" w:rsidRPr="00A946CA">
        <w:rPr>
          <w:rFonts w:hint="eastAsia"/>
        </w:rPr>
        <w:t>散养</w:t>
      </w:r>
      <w:r w:rsidRPr="00A946CA">
        <w:rPr>
          <w:rFonts w:hint="eastAsia"/>
        </w:rPr>
        <w:t>存栏量数据来源于畜牧业行业统计数据或省市级畜牧部门。</w:t>
      </w:r>
    </w:p>
    <w:p w:rsidR="003053C4" w:rsidRPr="00A946CA" w:rsidRDefault="003053C4" w:rsidP="003053C4">
      <w:pPr>
        <w:pStyle w:val="af2"/>
        <w:spacing w:before="156" w:after="156"/>
      </w:pPr>
      <w:r w:rsidRPr="00A946CA">
        <w:rPr>
          <w:rFonts w:hint="eastAsia"/>
        </w:rPr>
        <w:t>6.3</w:t>
      </w:r>
      <w:r w:rsidR="009365BA">
        <w:rPr>
          <w:rFonts w:hint="eastAsia"/>
        </w:rPr>
        <w:t xml:space="preserve"> </w:t>
      </w:r>
      <w:r w:rsidRPr="00A946CA">
        <w:rPr>
          <w:rFonts w:hint="eastAsia"/>
        </w:rPr>
        <w:t>排放因子</w:t>
      </w:r>
    </w:p>
    <w:p w:rsidR="003053C4" w:rsidRPr="00A946CA" w:rsidRDefault="00EC6881" w:rsidP="003C30E3">
      <w:pPr>
        <w:pStyle w:val="11"/>
        <w:ind w:firstLine="420"/>
      </w:pPr>
      <w:r w:rsidRPr="00A946CA">
        <w:rPr>
          <w:rFonts w:hint="eastAsia"/>
        </w:rPr>
        <w:t>动物肠道发酵甲烷</w:t>
      </w:r>
      <w:r w:rsidR="003053C4" w:rsidRPr="00A946CA">
        <w:rPr>
          <w:rFonts w:hint="eastAsia"/>
        </w:rPr>
        <w:t>排放因子</w:t>
      </w:r>
      <w:r w:rsidRPr="00A946CA">
        <w:rPr>
          <w:rFonts w:hint="eastAsia"/>
        </w:rPr>
        <w:t>可采用实测值或</w:t>
      </w:r>
      <w:r w:rsidR="003C30E3" w:rsidRPr="00A946CA">
        <w:rPr>
          <w:rFonts w:hint="eastAsia"/>
        </w:rPr>
        <w:t>参考</w:t>
      </w:r>
      <w:r w:rsidR="003053C4" w:rsidRPr="00A946CA">
        <w:rPr>
          <w:rFonts w:hint="eastAsia"/>
        </w:rPr>
        <w:t>表4</w:t>
      </w:r>
      <w:r w:rsidR="003C30E3" w:rsidRPr="00A946CA">
        <w:rPr>
          <w:rFonts w:hint="eastAsia"/>
        </w:rPr>
        <w:t>：</w:t>
      </w:r>
    </w:p>
    <w:p w:rsidR="003C30E3" w:rsidRPr="00A946CA" w:rsidRDefault="003C30E3" w:rsidP="00F91736">
      <w:pPr>
        <w:pStyle w:val="affe"/>
        <w:spacing w:before="156" w:after="156"/>
      </w:pPr>
      <w:r w:rsidRPr="00A946CA">
        <w:t>表</w:t>
      </w:r>
      <w:r w:rsidRPr="00A946CA">
        <w:rPr>
          <w:rFonts w:hint="eastAsia"/>
        </w:rPr>
        <w:t xml:space="preserve">4 </w:t>
      </w:r>
      <w:r w:rsidRPr="00A946CA">
        <w:t>动物肠道发酵</w:t>
      </w:r>
      <w:r w:rsidR="00EC6881" w:rsidRPr="00A946CA">
        <w:rPr>
          <w:rFonts w:hint="eastAsia"/>
        </w:rPr>
        <w:t>甲烷</w:t>
      </w:r>
      <w:r w:rsidRPr="00A946CA">
        <w:t>排放因子</w:t>
      </w:r>
      <w:r w:rsidR="007E6939" w:rsidRPr="00A946CA">
        <w:fldChar w:fldCharType="begin"/>
      </w:r>
      <w:r w:rsidR="007E6939" w:rsidRPr="00A946CA">
        <w:instrText xml:space="preserve"> ADDIN NE.Ref.{7DAFCA9C-442E-4274-B422-21A2E70F1846}</w:instrText>
      </w:r>
      <w:r w:rsidR="007E6939" w:rsidRPr="00A946CA">
        <w:fldChar w:fldCharType="separate"/>
      </w:r>
      <w:r w:rsidR="00237AED">
        <w:rPr>
          <w:color w:val="080000"/>
          <w:kern w:val="0"/>
          <w:szCs w:val="18"/>
          <w:vertAlign w:val="superscript"/>
        </w:rPr>
        <w:t>[1]</w:t>
      </w:r>
      <w:r w:rsidR="007E6939" w:rsidRPr="00A946CA">
        <w:fldChar w:fldCharType="end"/>
      </w:r>
      <w:r w:rsidRPr="00A946CA">
        <w:t>（</w:t>
      </w:r>
      <w:r w:rsidR="008E2E05" w:rsidRPr="00A946CA">
        <w:rPr>
          <w:rFonts w:hint="eastAsia"/>
        </w:rPr>
        <w:t>千克</w:t>
      </w:r>
      <w:r w:rsidRPr="00A946CA">
        <w:t>/</w:t>
      </w:r>
      <w:r w:rsidR="008E2E05" w:rsidRPr="00A946CA">
        <w:rPr>
          <w:rFonts w:hint="eastAsia"/>
        </w:rPr>
        <w:t>（</w:t>
      </w:r>
      <w:r w:rsidRPr="00A946CA">
        <w:t>头</w:t>
      </w:r>
      <w:r w:rsidR="008E2E05" w:rsidRPr="00A946CA">
        <w:rPr>
          <w:rFonts w:hint="eastAsia"/>
        </w:rPr>
        <w:t>·</w:t>
      </w:r>
      <w:r w:rsidRPr="00A946CA">
        <w:t>年</w:t>
      </w:r>
      <w:r w:rsidR="008E2E05" w:rsidRPr="00A946CA">
        <w:rPr>
          <w:rFonts w:hint="eastAsia"/>
        </w:rPr>
        <w:t>）</w:t>
      </w:r>
      <w:r w:rsidRPr="00A946CA">
        <w:t>）</w:t>
      </w:r>
    </w:p>
    <w:tbl>
      <w:tblPr>
        <w:tblW w:w="4600" w:type="pct"/>
        <w:jc w:val="center"/>
        <w:tblInd w:w="446" w:type="dxa"/>
        <w:tblBorders>
          <w:top w:val="single" w:sz="12" w:space="0" w:color="auto"/>
          <w:bottom w:val="single" w:sz="12" w:space="0" w:color="auto"/>
        </w:tblBorders>
        <w:tblLook w:val="0000" w:firstRow="0" w:lastRow="0" w:firstColumn="0" w:lastColumn="0" w:noHBand="0" w:noVBand="0"/>
      </w:tblPr>
      <w:tblGrid>
        <w:gridCol w:w="1324"/>
        <w:gridCol w:w="871"/>
        <w:gridCol w:w="870"/>
        <w:gridCol w:w="870"/>
        <w:gridCol w:w="870"/>
        <w:gridCol w:w="870"/>
        <w:gridCol w:w="583"/>
        <w:gridCol w:w="583"/>
        <w:gridCol w:w="999"/>
      </w:tblGrid>
      <w:tr w:rsidR="00A946CA" w:rsidRPr="0011541F" w:rsidTr="00EC6881">
        <w:trPr>
          <w:trHeight w:val="285"/>
          <w:jc w:val="center"/>
        </w:trPr>
        <w:tc>
          <w:tcPr>
            <w:tcW w:w="844" w:type="pct"/>
            <w:tcBorders>
              <w:top w:val="single" w:sz="12" w:space="0" w:color="auto"/>
              <w:bottom w:val="single" w:sz="4" w:space="0" w:color="auto"/>
            </w:tcBorders>
            <w:noWrap/>
            <w:vAlign w:val="center"/>
          </w:tcPr>
          <w:p w:rsidR="008F1FFE" w:rsidRPr="0011541F" w:rsidRDefault="008F1FFE" w:rsidP="00703570">
            <w:pPr>
              <w:spacing w:line="360" w:lineRule="auto"/>
              <w:rPr>
                <w:rFonts w:ascii="宋体" w:hAnsi="宋体"/>
                <w:b/>
                <w:kern w:val="0"/>
                <w:sz w:val="18"/>
                <w:szCs w:val="18"/>
              </w:rPr>
            </w:pPr>
          </w:p>
        </w:tc>
        <w:tc>
          <w:tcPr>
            <w:tcW w:w="555" w:type="pct"/>
            <w:tcBorders>
              <w:top w:val="single" w:sz="12" w:space="0" w:color="auto"/>
              <w:bottom w:val="single" w:sz="4" w:space="0" w:color="auto"/>
            </w:tcBorders>
            <w:noWrap/>
            <w:vAlign w:val="center"/>
          </w:tcPr>
          <w:p w:rsidR="008F1FFE" w:rsidRPr="0011541F" w:rsidRDefault="008F1FFE" w:rsidP="00703570">
            <w:pPr>
              <w:spacing w:line="360" w:lineRule="auto"/>
              <w:rPr>
                <w:rFonts w:ascii="宋体" w:hAnsi="宋体"/>
                <w:b/>
                <w:kern w:val="0"/>
                <w:sz w:val="18"/>
                <w:szCs w:val="18"/>
              </w:rPr>
            </w:pPr>
            <w:r w:rsidRPr="0011541F">
              <w:rPr>
                <w:rFonts w:ascii="宋体" w:hAnsi="宋体"/>
                <w:b/>
                <w:kern w:val="0"/>
                <w:sz w:val="18"/>
                <w:szCs w:val="18"/>
              </w:rPr>
              <w:t>奶牛</w:t>
            </w:r>
          </w:p>
        </w:tc>
        <w:tc>
          <w:tcPr>
            <w:tcW w:w="555" w:type="pct"/>
            <w:tcBorders>
              <w:top w:val="single" w:sz="12" w:space="0" w:color="auto"/>
              <w:bottom w:val="single" w:sz="4" w:space="0" w:color="auto"/>
            </w:tcBorders>
            <w:noWrap/>
            <w:vAlign w:val="center"/>
          </w:tcPr>
          <w:p w:rsidR="008F1FFE" w:rsidRPr="0011541F" w:rsidRDefault="008F1FFE" w:rsidP="00703570">
            <w:pPr>
              <w:spacing w:line="360" w:lineRule="auto"/>
              <w:rPr>
                <w:rFonts w:ascii="宋体" w:hAnsi="宋体"/>
                <w:b/>
                <w:kern w:val="0"/>
                <w:sz w:val="18"/>
                <w:szCs w:val="18"/>
              </w:rPr>
            </w:pPr>
            <w:r w:rsidRPr="0011541F">
              <w:rPr>
                <w:rFonts w:ascii="宋体" w:hAnsi="宋体"/>
                <w:b/>
                <w:kern w:val="0"/>
                <w:sz w:val="18"/>
                <w:szCs w:val="18"/>
              </w:rPr>
              <w:t>水牛</w:t>
            </w:r>
          </w:p>
        </w:tc>
        <w:tc>
          <w:tcPr>
            <w:tcW w:w="555" w:type="pct"/>
            <w:tcBorders>
              <w:top w:val="single" w:sz="12" w:space="0" w:color="auto"/>
              <w:bottom w:val="single" w:sz="4" w:space="0" w:color="auto"/>
            </w:tcBorders>
            <w:vAlign w:val="center"/>
          </w:tcPr>
          <w:p w:rsidR="008F1FFE" w:rsidRPr="0011541F" w:rsidRDefault="008F1FFE" w:rsidP="00703570">
            <w:pPr>
              <w:spacing w:line="360" w:lineRule="auto"/>
              <w:rPr>
                <w:rFonts w:ascii="宋体" w:hAnsi="宋体"/>
                <w:b/>
                <w:kern w:val="0"/>
                <w:sz w:val="18"/>
                <w:szCs w:val="18"/>
              </w:rPr>
            </w:pPr>
            <w:r w:rsidRPr="0011541F">
              <w:rPr>
                <w:rFonts w:ascii="宋体" w:hAnsi="宋体" w:hint="eastAsia"/>
                <w:b/>
                <w:kern w:val="0"/>
                <w:sz w:val="18"/>
                <w:szCs w:val="18"/>
              </w:rPr>
              <w:t>其它牛</w:t>
            </w:r>
          </w:p>
        </w:tc>
        <w:tc>
          <w:tcPr>
            <w:tcW w:w="555" w:type="pct"/>
            <w:tcBorders>
              <w:top w:val="single" w:sz="12" w:space="0" w:color="auto"/>
              <w:bottom w:val="single" w:sz="4" w:space="0" w:color="auto"/>
            </w:tcBorders>
            <w:noWrap/>
            <w:vAlign w:val="center"/>
          </w:tcPr>
          <w:p w:rsidR="008F1FFE" w:rsidRPr="0011541F" w:rsidRDefault="008F1FFE" w:rsidP="00703570">
            <w:pPr>
              <w:spacing w:line="360" w:lineRule="auto"/>
              <w:rPr>
                <w:rFonts w:ascii="宋体" w:hAnsi="宋体"/>
                <w:b/>
                <w:kern w:val="0"/>
                <w:sz w:val="18"/>
                <w:szCs w:val="18"/>
              </w:rPr>
            </w:pPr>
            <w:r w:rsidRPr="0011541F">
              <w:rPr>
                <w:rFonts w:ascii="宋体" w:hAnsi="宋体"/>
                <w:b/>
                <w:kern w:val="0"/>
                <w:sz w:val="18"/>
                <w:szCs w:val="18"/>
              </w:rPr>
              <w:t>山羊</w:t>
            </w:r>
          </w:p>
        </w:tc>
        <w:tc>
          <w:tcPr>
            <w:tcW w:w="555" w:type="pct"/>
            <w:tcBorders>
              <w:top w:val="single" w:sz="12" w:space="0" w:color="auto"/>
              <w:bottom w:val="single" w:sz="4" w:space="0" w:color="auto"/>
            </w:tcBorders>
            <w:vAlign w:val="center"/>
          </w:tcPr>
          <w:p w:rsidR="008F1FFE" w:rsidRPr="0011541F" w:rsidRDefault="008F1FFE" w:rsidP="00703570">
            <w:pPr>
              <w:spacing w:line="360" w:lineRule="auto"/>
              <w:rPr>
                <w:rFonts w:ascii="宋体" w:hAnsi="宋体"/>
                <w:b/>
                <w:kern w:val="0"/>
                <w:sz w:val="18"/>
                <w:szCs w:val="18"/>
              </w:rPr>
            </w:pPr>
            <w:r w:rsidRPr="0011541F">
              <w:rPr>
                <w:rFonts w:ascii="宋体" w:hAnsi="宋体"/>
                <w:b/>
                <w:kern w:val="0"/>
                <w:sz w:val="18"/>
                <w:szCs w:val="18"/>
              </w:rPr>
              <w:t>绵羊</w:t>
            </w:r>
          </w:p>
        </w:tc>
        <w:tc>
          <w:tcPr>
            <w:tcW w:w="372" w:type="pct"/>
            <w:tcBorders>
              <w:top w:val="single" w:sz="12" w:space="0" w:color="auto"/>
              <w:bottom w:val="single" w:sz="4" w:space="0" w:color="auto"/>
            </w:tcBorders>
            <w:noWrap/>
            <w:vAlign w:val="center"/>
          </w:tcPr>
          <w:p w:rsidR="008F1FFE" w:rsidRPr="0011541F" w:rsidRDefault="008F1FFE" w:rsidP="00703570">
            <w:pPr>
              <w:spacing w:line="360" w:lineRule="auto"/>
              <w:rPr>
                <w:rFonts w:ascii="宋体" w:hAnsi="宋体"/>
                <w:b/>
                <w:kern w:val="0"/>
                <w:sz w:val="18"/>
                <w:szCs w:val="18"/>
              </w:rPr>
            </w:pPr>
            <w:r w:rsidRPr="0011541F">
              <w:rPr>
                <w:rFonts w:ascii="宋体" w:hAnsi="宋体"/>
                <w:b/>
                <w:kern w:val="0"/>
                <w:sz w:val="18"/>
                <w:szCs w:val="18"/>
              </w:rPr>
              <w:t>猪</w:t>
            </w:r>
          </w:p>
        </w:tc>
        <w:tc>
          <w:tcPr>
            <w:tcW w:w="372" w:type="pct"/>
            <w:tcBorders>
              <w:top w:val="single" w:sz="12" w:space="0" w:color="auto"/>
              <w:bottom w:val="single" w:sz="4" w:space="0" w:color="auto"/>
            </w:tcBorders>
            <w:vAlign w:val="center"/>
          </w:tcPr>
          <w:p w:rsidR="008F1FFE" w:rsidRPr="0011541F" w:rsidRDefault="008F1FFE" w:rsidP="00703570">
            <w:pPr>
              <w:spacing w:line="360" w:lineRule="auto"/>
              <w:rPr>
                <w:rFonts w:ascii="宋体" w:hAnsi="宋体"/>
                <w:b/>
                <w:kern w:val="0"/>
                <w:sz w:val="18"/>
                <w:szCs w:val="18"/>
              </w:rPr>
            </w:pPr>
            <w:r w:rsidRPr="0011541F">
              <w:rPr>
                <w:rFonts w:ascii="宋体" w:hAnsi="宋体"/>
                <w:b/>
                <w:kern w:val="0"/>
                <w:sz w:val="18"/>
                <w:szCs w:val="18"/>
              </w:rPr>
              <w:t>马</w:t>
            </w:r>
          </w:p>
        </w:tc>
        <w:tc>
          <w:tcPr>
            <w:tcW w:w="637" w:type="pct"/>
            <w:tcBorders>
              <w:top w:val="single" w:sz="12" w:space="0" w:color="auto"/>
              <w:bottom w:val="single" w:sz="4" w:space="0" w:color="auto"/>
            </w:tcBorders>
            <w:vAlign w:val="center"/>
          </w:tcPr>
          <w:p w:rsidR="008F1FFE" w:rsidRPr="0011541F" w:rsidRDefault="008F1FFE" w:rsidP="00703570">
            <w:pPr>
              <w:spacing w:line="360" w:lineRule="auto"/>
              <w:rPr>
                <w:rFonts w:ascii="宋体" w:hAnsi="宋体"/>
                <w:b/>
                <w:kern w:val="0"/>
                <w:sz w:val="18"/>
                <w:szCs w:val="18"/>
              </w:rPr>
            </w:pPr>
            <w:r w:rsidRPr="0011541F">
              <w:rPr>
                <w:rFonts w:ascii="宋体" w:hAnsi="宋体"/>
                <w:b/>
                <w:kern w:val="0"/>
                <w:sz w:val="18"/>
                <w:szCs w:val="18"/>
              </w:rPr>
              <w:t>驴/骡</w:t>
            </w:r>
          </w:p>
        </w:tc>
      </w:tr>
      <w:tr w:rsidR="00A946CA" w:rsidRPr="0011541F" w:rsidTr="00EC6881">
        <w:trPr>
          <w:cantSplit/>
          <w:trHeight w:val="285"/>
          <w:jc w:val="center"/>
        </w:trPr>
        <w:tc>
          <w:tcPr>
            <w:tcW w:w="844" w:type="pct"/>
            <w:tcBorders>
              <w:top w:val="single" w:sz="4" w:space="0" w:color="auto"/>
            </w:tcBorders>
            <w:noWrap/>
            <w:vAlign w:val="center"/>
          </w:tcPr>
          <w:p w:rsidR="00EC6881" w:rsidRPr="0011541F" w:rsidRDefault="00EC6881" w:rsidP="00703570">
            <w:pPr>
              <w:spacing w:line="360" w:lineRule="auto"/>
              <w:rPr>
                <w:rFonts w:ascii="宋体" w:hAnsi="宋体"/>
                <w:kern w:val="0"/>
                <w:sz w:val="18"/>
                <w:szCs w:val="18"/>
              </w:rPr>
            </w:pPr>
            <w:r w:rsidRPr="0011541F">
              <w:rPr>
                <w:rFonts w:ascii="宋体" w:hAnsi="宋体"/>
                <w:kern w:val="0"/>
                <w:sz w:val="18"/>
                <w:szCs w:val="18"/>
              </w:rPr>
              <w:t>规模化饲养</w:t>
            </w:r>
          </w:p>
        </w:tc>
        <w:tc>
          <w:tcPr>
            <w:tcW w:w="555" w:type="pct"/>
            <w:tcBorders>
              <w:top w:val="single" w:sz="4" w:space="0" w:color="auto"/>
            </w:tcBorders>
            <w:noWrap/>
            <w:vAlign w:val="center"/>
          </w:tcPr>
          <w:p w:rsidR="00EC6881" w:rsidRPr="0011541F" w:rsidRDefault="00EC6881" w:rsidP="00703570">
            <w:pPr>
              <w:spacing w:line="360" w:lineRule="auto"/>
              <w:rPr>
                <w:rFonts w:ascii="宋体" w:hAnsi="宋体"/>
                <w:kern w:val="0"/>
                <w:sz w:val="18"/>
                <w:szCs w:val="18"/>
              </w:rPr>
            </w:pPr>
            <w:r w:rsidRPr="0011541F">
              <w:rPr>
                <w:rFonts w:ascii="宋体" w:hAnsi="宋体"/>
                <w:kern w:val="0"/>
                <w:sz w:val="18"/>
                <w:szCs w:val="18"/>
              </w:rPr>
              <w:t xml:space="preserve">88.1 </w:t>
            </w:r>
          </w:p>
        </w:tc>
        <w:tc>
          <w:tcPr>
            <w:tcW w:w="555" w:type="pct"/>
            <w:tcBorders>
              <w:top w:val="single" w:sz="4" w:space="0" w:color="auto"/>
            </w:tcBorders>
            <w:noWrap/>
            <w:vAlign w:val="center"/>
          </w:tcPr>
          <w:p w:rsidR="00EC6881" w:rsidRPr="0011541F" w:rsidRDefault="00EC6881" w:rsidP="00703570">
            <w:pPr>
              <w:spacing w:line="360" w:lineRule="auto"/>
              <w:rPr>
                <w:rFonts w:ascii="宋体" w:hAnsi="宋体"/>
                <w:kern w:val="0"/>
                <w:sz w:val="18"/>
                <w:szCs w:val="18"/>
              </w:rPr>
            </w:pPr>
            <w:r w:rsidRPr="0011541F">
              <w:rPr>
                <w:rFonts w:ascii="宋体" w:hAnsi="宋体"/>
                <w:kern w:val="0"/>
                <w:sz w:val="18"/>
                <w:szCs w:val="18"/>
              </w:rPr>
              <w:t>70.5</w:t>
            </w:r>
          </w:p>
        </w:tc>
        <w:tc>
          <w:tcPr>
            <w:tcW w:w="555" w:type="pct"/>
            <w:tcBorders>
              <w:top w:val="single" w:sz="4" w:space="0" w:color="auto"/>
            </w:tcBorders>
            <w:vAlign w:val="center"/>
          </w:tcPr>
          <w:p w:rsidR="00EC6881" w:rsidRPr="0011541F" w:rsidRDefault="00EC6881" w:rsidP="00703570">
            <w:pPr>
              <w:spacing w:line="360" w:lineRule="auto"/>
              <w:rPr>
                <w:rFonts w:ascii="宋体" w:hAnsi="宋体"/>
                <w:kern w:val="0"/>
                <w:sz w:val="18"/>
                <w:szCs w:val="18"/>
              </w:rPr>
            </w:pPr>
            <w:r w:rsidRPr="0011541F">
              <w:rPr>
                <w:rFonts w:ascii="宋体" w:hAnsi="宋体"/>
                <w:kern w:val="0"/>
                <w:sz w:val="18"/>
                <w:szCs w:val="18"/>
              </w:rPr>
              <w:t xml:space="preserve">52.9 </w:t>
            </w:r>
          </w:p>
        </w:tc>
        <w:tc>
          <w:tcPr>
            <w:tcW w:w="555" w:type="pct"/>
            <w:tcBorders>
              <w:top w:val="single" w:sz="4" w:space="0" w:color="auto"/>
            </w:tcBorders>
            <w:noWrap/>
            <w:vAlign w:val="center"/>
          </w:tcPr>
          <w:p w:rsidR="00EC6881" w:rsidRPr="0011541F" w:rsidRDefault="00EC6881" w:rsidP="00703570">
            <w:pPr>
              <w:spacing w:line="360" w:lineRule="auto"/>
              <w:rPr>
                <w:rFonts w:ascii="宋体" w:hAnsi="宋体"/>
                <w:kern w:val="0"/>
                <w:sz w:val="18"/>
                <w:szCs w:val="18"/>
              </w:rPr>
            </w:pPr>
            <w:r w:rsidRPr="0011541F">
              <w:rPr>
                <w:rFonts w:ascii="宋体" w:hAnsi="宋体"/>
                <w:kern w:val="0"/>
                <w:sz w:val="18"/>
                <w:szCs w:val="18"/>
              </w:rPr>
              <w:t xml:space="preserve">8.9 </w:t>
            </w:r>
          </w:p>
        </w:tc>
        <w:tc>
          <w:tcPr>
            <w:tcW w:w="555" w:type="pct"/>
            <w:tcBorders>
              <w:top w:val="single" w:sz="4" w:space="0" w:color="auto"/>
            </w:tcBorders>
            <w:vAlign w:val="center"/>
          </w:tcPr>
          <w:p w:rsidR="00EC6881" w:rsidRPr="0011541F" w:rsidRDefault="00EC6881" w:rsidP="00703570">
            <w:pPr>
              <w:spacing w:line="360" w:lineRule="auto"/>
              <w:rPr>
                <w:rFonts w:ascii="宋体" w:hAnsi="宋体"/>
                <w:kern w:val="0"/>
                <w:sz w:val="18"/>
                <w:szCs w:val="18"/>
              </w:rPr>
            </w:pPr>
            <w:r w:rsidRPr="0011541F">
              <w:rPr>
                <w:rFonts w:ascii="宋体" w:hAnsi="宋体"/>
                <w:kern w:val="0"/>
                <w:sz w:val="18"/>
                <w:szCs w:val="18"/>
              </w:rPr>
              <w:t>8.2</w:t>
            </w:r>
          </w:p>
        </w:tc>
        <w:tc>
          <w:tcPr>
            <w:tcW w:w="372" w:type="pct"/>
            <w:tcBorders>
              <w:top w:val="single" w:sz="4" w:space="0" w:color="auto"/>
            </w:tcBorders>
            <w:noWrap/>
            <w:vAlign w:val="center"/>
          </w:tcPr>
          <w:p w:rsidR="00EC6881" w:rsidRPr="0011541F" w:rsidRDefault="00EC6881" w:rsidP="00703570">
            <w:pPr>
              <w:spacing w:line="360" w:lineRule="auto"/>
              <w:rPr>
                <w:rFonts w:ascii="宋体" w:hAnsi="宋体"/>
                <w:kern w:val="0"/>
                <w:sz w:val="18"/>
                <w:szCs w:val="18"/>
              </w:rPr>
            </w:pPr>
            <w:r w:rsidRPr="0011541F">
              <w:rPr>
                <w:rFonts w:ascii="宋体" w:hAnsi="宋体"/>
                <w:kern w:val="0"/>
                <w:sz w:val="18"/>
                <w:szCs w:val="18"/>
              </w:rPr>
              <w:t>1</w:t>
            </w:r>
          </w:p>
        </w:tc>
        <w:tc>
          <w:tcPr>
            <w:tcW w:w="372" w:type="pct"/>
            <w:tcBorders>
              <w:top w:val="single" w:sz="4" w:space="0" w:color="auto"/>
            </w:tcBorders>
            <w:vAlign w:val="center"/>
          </w:tcPr>
          <w:p w:rsidR="00EC6881" w:rsidRPr="0011541F" w:rsidRDefault="00EC6881" w:rsidP="00703570">
            <w:pPr>
              <w:spacing w:line="360" w:lineRule="auto"/>
              <w:rPr>
                <w:rFonts w:ascii="宋体" w:hAnsi="宋体"/>
                <w:kern w:val="0"/>
                <w:sz w:val="18"/>
                <w:szCs w:val="18"/>
              </w:rPr>
            </w:pPr>
            <w:r w:rsidRPr="0011541F">
              <w:rPr>
                <w:rFonts w:ascii="宋体" w:hAnsi="宋体" w:hint="eastAsia"/>
                <w:kern w:val="0"/>
                <w:sz w:val="18"/>
                <w:szCs w:val="18"/>
              </w:rPr>
              <w:t>18</w:t>
            </w:r>
          </w:p>
        </w:tc>
        <w:tc>
          <w:tcPr>
            <w:tcW w:w="637" w:type="pct"/>
            <w:tcBorders>
              <w:top w:val="single" w:sz="4" w:space="0" w:color="auto"/>
            </w:tcBorders>
            <w:vAlign w:val="center"/>
          </w:tcPr>
          <w:p w:rsidR="00EC6881" w:rsidRPr="0011541F" w:rsidRDefault="00EC6881" w:rsidP="00703570">
            <w:pPr>
              <w:spacing w:line="360" w:lineRule="auto"/>
              <w:rPr>
                <w:rFonts w:ascii="宋体" w:hAnsi="宋体"/>
                <w:kern w:val="0"/>
                <w:sz w:val="18"/>
                <w:szCs w:val="18"/>
              </w:rPr>
            </w:pPr>
            <w:r w:rsidRPr="0011541F">
              <w:rPr>
                <w:rFonts w:ascii="宋体" w:hAnsi="宋体" w:hint="eastAsia"/>
                <w:kern w:val="0"/>
                <w:sz w:val="18"/>
                <w:szCs w:val="18"/>
              </w:rPr>
              <w:t>10</w:t>
            </w:r>
          </w:p>
        </w:tc>
      </w:tr>
      <w:tr w:rsidR="00A946CA" w:rsidRPr="0011541F" w:rsidTr="00EC6881">
        <w:trPr>
          <w:cantSplit/>
          <w:trHeight w:val="285"/>
          <w:jc w:val="center"/>
        </w:trPr>
        <w:tc>
          <w:tcPr>
            <w:tcW w:w="844" w:type="pct"/>
            <w:noWrap/>
            <w:vAlign w:val="center"/>
          </w:tcPr>
          <w:p w:rsidR="00EC6881" w:rsidRPr="0011541F" w:rsidRDefault="00EC6881" w:rsidP="00703570">
            <w:pPr>
              <w:spacing w:line="360" w:lineRule="auto"/>
              <w:rPr>
                <w:rFonts w:ascii="宋体" w:hAnsi="宋体"/>
                <w:kern w:val="0"/>
                <w:sz w:val="18"/>
                <w:szCs w:val="18"/>
              </w:rPr>
            </w:pPr>
            <w:r w:rsidRPr="0011541F">
              <w:rPr>
                <w:rFonts w:ascii="宋体" w:hAnsi="宋体"/>
                <w:kern w:val="0"/>
                <w:sz w:val="18"/>
                <w:szCs w:val="18"/>
              </w:rPr>
              <w:t>农户散养</w:t>
            </w:r>
          </w:p>
        </w:tc>
        <w:tc>
          <w:tcPr>
            <w:tcW w:w="555" w:type="pct"/>
            <w:noWrap/>
            <w:vAlign w:val="center"/>
          </w:tcPr>
          <w:p w:rsidR="00EC6881" w:rsidRPr="0011541F" w:rsidRDefault="00EC6881" w:rsidP="00703570">
            <w:pPr>
              <w:spacing w:line="360" w:lineRule="auto"/>
              <w:rPr>
                <w:rFonts w:ascii="宋体" w:hAnsi="宋体"/>
                <w:kern w:val="0"/>
                <w:sz w:val="18"/>
                <w:szCs w:val="18"/>
              </w:rPr>
            </w:pPr>
            <w:r w:rsidRPr="0011541F">
              <w:rPr>
                <w:rFonts w:ascii="宋体" w:hAnsi="宋体"/>
                <w:kern w:val="0"/>
                <w:sz w:val="18"/>
                <w:szCs w:val="18"/>
              </w:rPr>
              <w:t xml:space="preserve">89.3 </w:t>
            </w:r>
          </w:p>
        </w:tc>
        <w:tc>
          <w:tcPr>
            <w:tcW w:w="555" w:type="pct"/>
            <w:noWrap/>
            <w:vAlign w:val="center"/>
          </w:tcPr>
          <w:p w:rsidR="00EC6881" w:rsidRPr="0011541F" w:rsidRDefault="00EC6881" w:rsidP="00703570">
            <w:pPr>
              <w:spacing w:line="360" w:lineRule="auto"/>
              <w:rPr>
                <w:rFonts w:ascii="宋体" w:hAnsi="宋体"/>
                <w:kern w:val="0"/>
                <w:sz w:val="18"/>
                <w:szCs w:val="18"/>
              </w:rPr>
            </w:pPr>
            <w:r w:rsidRPr="0011541F">
              <w:rPr>
                <w:rFonts w:ascii="宋体" w:hAnsi="宋体"/>
                <w:kern w:val="0"/>
                <w:sz w:val="18"/>
                <w:szCs w:val="18"/>
              </w:rPr>
              <w:t>87.7</w:t>
            </w:r>
          </w:p>
        </w:tc>
        <w:tc>
          <w:tcPr>
            <w:tcW w:w="555" w:type="pct"/>
            <w:vAlign w:val="center"/>
          </w:tcPr>
          <w:p w:rsidR="00EC6881" w:rsidRPr="0011541F" w:rsidRDefault="00EC6881" w:rsidP="00703570">
            <w:pPr>
              <w:spacing w:line="360" w:lineRule="auto"/>
              <w:rPr>
                <w:rFonts w:ascii="宋体" w:hAnsi="宋体"/>
                <w:kern w:val="0"/>
                <w:sz w:val="18"/>
                <w:szCs w:val="18"/>
              </w:rPr>
            </w:pPr>
            <w:r w:rsidRPr="0011541F">
              <w:rPr>
                <w:rFonts w:ascii="宋体" w:hAnsi="宋体"/>
                <w:kern w:val="0"/>
                <w:sz w:val="18"/>
                <w:szCs w:val="18"/>
              </w:rPr>
              <w:t xml:space="preserve">67.9 </w:t>
            </w:r>
          </w:p>
        </w:tc>
        <w:tc>
          <w:tcPr>
            <w:tcW w:w="555" w:type="pct"/>
            <w:noWrap/>
            <w:vAlign w:val="center"/>
          </w:tcPr>
          <w:p w:rsidR="00EC6881" w:rsidRPr="0011541F" w:rsidRDefault="00EC6881" w:rsidP="00703570">
            <w:pPr>
              <w:spacing w:line="360" w:lineRule="auto"/>
              <w:rPr>
                <w:rFonts w:ascii="宋体" w:hAnsi="宋体"/>
                <w:kern w:val="0"/>
                <w:sz w:val="18"/>
                <w:szCs w:val="18"/>
              </w:rPr>
            </w:pPr>
            <w:r w:rsidRPr="0011541F">
              <w:rPr>
                <w:rFonts w:ascii="宋体" w:hAnsi="宋体"/>
                <w:kern w:val="0"/>
                <w:sz w:val="18"/>
                <w:szCs w:val="18"/>
              </w:rPr>
              <w:t xml:space="preserve">9.4 </w:t>
            </w:r>
          </w:p>
        </w:tc>
        <w:tc>
          <w:tcPr>
            <w:tcW w:w="555" w:type="pct"/>
            <w:vAlign w:val="center"/>
          </w:tcPr>
          <w:p w:rsidR="00EC6881" w:rsidRPr="0011541F" w:rsidRDefault="00EC6881" w:rsidP="00703570">
            <w:pPr>
              <w:spacing w:line="360" w:lineRule="auto"/>
              <w:rPr>
                <w:rFonts w:ascii="宋体" w:hAnsi="宋体"/>
                <w:kern w:val="0"/>
                <w:sz w:val="18"/>
                <w:szCs w:val="18"/>
              </w:rPr>
            </w:pPr>
            <w:r w:rsidRPr="0011541F">
              <w:rPr>
                <w:rFonts w:ascii="宋体" w:hAnsi="宋体"/>
                <w:kern w:val="0"/>
                <w:sz w:val="18"/>
                <w:szCs w:val="18"/>
              </w:rPr>
              <w:t>8.7</w:t>
            </w:r>
          </w:p>
        </w:tc>
        <w:tc>
          <w:tcPr>
            <w:tcW w:w="372" w:type="pct"/>
            <w:vAlign w:val="center"/>
          </w:tcPr>
          <w:p w:rsidR="00EC6881" w:rsidRPr="0011541F" w:rsidRDefault="00EC6881" w:rsidP="00703570">
            <w:pPr>
              <w:spacing w:line="360" w:lineRule="auto"/>
              <w:rPr>
                <w:rFonts w:ascii="宋体" w:hAnsi="宋体"/>
                <w:kern w:val="0"/>
                <w:sz w:val="18"/>
                <w:szCs w:val="18"/>
              </w:rPr>
            </w:pPr>
            <w:r w:rsidRPr="0011541F">
              <w:rPr>
                <w:rFonts w:ascii="宋体" w:hAnsi="宋体" w:hint="eastAsia"/>
                <w:kern w:val="0"/>
                <w:sz w:val="18"/>
                <w:szCs w:val="18"/>
              </w:rPr>
              <w:t>1</w:t>
            </w:r>
          </w:p>
        </w:tc>
        <w:tc>
          <w:tcPr>
            <w:tcW w:w="372" w:type="pct"/>
            <w:vAlign w:val="center"/>
          </w:tcPr>
          <w:p w:rsidR="00EC6881" w:rsidRPr="0011541F" w:rsidRDefault="00EC6881" w:rsidP="00703570">
            <w:pPr>
              <w:spacing w:line="360" w:lineRule="auto"/>
              <w:rPr>
                <w:rFonts w:ascii="宋体" w:hAnsi="宋体"/>
                <w:kern w:val="0"/>
                <w:sz w:val="18"/>
                <w:szCs w:val="18"/>
              </w:rPr>
            </w:pPr>
            <w:r w:rsidRPr="0011541F">
              <w:rPr>
                <w:rFonts w:ascii="宋体" w:hAnsi="宋体" w:hint="eastAsia"/>
                <w:kern w:val="0"/>
                <w:sz w:val="18"/>
                <w:szCs w:val="18"/>
              </w:rPr>
              <w:t>18</w:t>
            </w:r>
          </w:p>
        </w:tc>
        <w:tc>
          <w:tcPr>
            <w:tcW w:w="637" w:type="pct"/>
            <w:vAlign w:val="center"/>
          </w:tcPr>
          <w:p w:rsidR="00EC6881" w:rsidRPr="0011541F" w:rsidRDefault="00EC6881" w:rsidP="00703570">
            <w:pPr>
              <w:spacing w:line="360" w:lineRule="auto"/>
              <w:rPr>
                <w:rFonts w:ascii="宋体" w:hAnsi="宋体"/>
                <w:kern w:val="0"/>
                <w:sz w:val="18"/>
                <w:szCs w:val="18"/>
              </w:rPr>
            </w:pPr>
            <w:r w:rsidRPr="0011541F">
              <w:rPr>
                <w:rFonts w:ascii="宋体" w:hAnsi="宋体" w:hint="eastAsia"/>
                <w:kern w:val="0"/>
                <w:sz w:val="18"/>
                <w:szCs w:val="18"/>
              </w:rPr>
              <w:t>10</w:t>
            </w:r>
          </w:p>
        </w:tc>
      </w:tr>
    </w:tbl>
    <w:p w:rsidR="0087636F" w:rsidRPr="00A946CA" w:rsidRDefault="0087636F" w:rsidP="009365BA">
      <w:pPr>
        <w:pStyle w:val="af1"/>
        <w:spacing w:before="312" w:after="312"/>
      </w:pPr>
      <w:bookmarkStart w:id="18" w:name="_Toc523488419"/>
      <w:r w:rsidRPr="00A946CA">
        <w:rPr>
          <w:rFonts w:hint="eastAsia"/>
        </w:rPr>
        <w:t>7 动物粪便管理甲烷和氧化亚氮排放</w:t>
      </w:r>
      <w:bookmarkEnd w:id="18"/>
    </w:p>
    <w:p w:rsidR="0087636F" w:rsidRPr="00A946CA" w:rsidRDefault="0087636F" w:rsidP="00D165A7">
      <w:pPr>
        <w:pStyle w:val="11"/>
        <w:spacing w:before="156"/>
        <w:ind w:firstLine="420"/>
        <w:rPr>
          <w:kern w:val="0"/>
        </w:rPr>
      </w:pPr>
      <w:bookmarkStart w:id="19" w:name="OLE_LINK40"/>
      <w:r w:rsidRPr="00A946CA">
        <w:rPr>
          <w:kern w:val="0"/>
        </w:rPr>
        <w:t>动物粪便管理甲烷和氧化亚氮排放是指在畜禽粪便施入到土壤之前动物粪便贮存和处理所产生的甲烷和氧化亚氮。根据江西省畜禽饲养情况和统计数据的可获得性，动物粪便管理甲烷和氧化亚氮排放源包括奶牛、</w:t>
      </w:r>
      <w:r w:rsidR="00DC4B6B" w:rsidRPr="00A946CA">
        <w:rPr>
          <w:kern w:val="0"/>
        </w:rPr>
        <w:t>水牛、</w:t>
      </w:r>
      <w:r w:rsidR="008F1FFE" w:rsidRPr="00A946CA">
        <w:rPr>
          <w:rFonts w:hint="eastAsia"/>
          <w:kern w:val="0"/>
        </w:rPr>
        <w:t>其它牛、</w:t>
      </w:r>
      <w:r w:rsidR="00DC4B6B" w:rsidRPr="00A946CA">
        <w:rPr>
          <w:kern w:val="0"/>
        </w:rPr>
        <w:t>猪、</w:t>
      </w:r>
      <w:r w:rsidRPr="00A946CA">
        <w:rPr>
          <w:kern w:val="0"/>
        </w:rPr>
        <w:t>山羊、</w:t>
      </w:r>
      <w:r w:rsidR="00246085" w:rsidRPr="00A946CA">
        <w:rPr>
          <w:rFonts w:hint="eastAsia"/>
          <w:kern w:val="0"/>
        </w:rPr>
        <w:t>绵羊、</w:t>
      </w:r>
      <w:r w:rsidRPr="00A946CA">
        <w:rPr>
          <w:kern w:val="0"/>
        </w:rPr>
        <w:t>家禽。</w:t>
      </w:r>
    </w:p>
    <w:p w:rsidR="0022481B" w:rsidRPr="00A946CA" w:rsidRDefault="0022481B" w:rsidP="0022481B">
      <w:pPr>
        <w:pStyle w:val="af2"/>
        <w:spacing w:before="156" w:after="156"/>
      </w:pPr>
      <w:r w:rsidRPr="00A946CA">
        <w:rPr>
          <w:rFonts w:hint="eastAsia"/>
        </w:rPr>
        <w:t>7.1</w:t>
      </w:r>
      <w:r w:rsidR="009365BA">
        <w:rPr>
          <w:rFonts w:hint="eastAsia"/>
        </w:rPr>
        <w:t xml:space="preserve"> </w:t>
      </w:r>
      <w:r w:rsidRPr="00A946CA">
        <w:rPr>
          <w:rFonts w:hint="eastAsia"/>
        </w:rPr>
        <w:t>方法</w:t>
      </w:r>
    </w:p>
    <w:p w:rsidR="0022481B" w:rsidRPr="00A946CA" w:rsidRDefault="0022481B" w:rsidP="0022481B">
      <w:pPr>
        <w:pStyle w:val="aff0"/>
        <w:spacing w:before="156" w:after="156"/>
      </w:pPr>
      <w:r w:rsidRPr="00A946CA">
        <w:rPr>
          <w:rFonts w:hint="eastAsia"/>
        </w:rPr>
        <w:t>（1）</w:t>
      </w:r>
      <w:r w:rsidRPr="00A946CA">
        <w:t>动物粪便管理甲烷排放</w:t>
      </w:r>
    </w:p>
    <w:p w:rsidR="0022481B" w:rsidRPr="00A946CA" w:rsidRDefault="0022481B" w:rsidP="0022481B">
      <w:pPr>
        <w:pStyle w:val="11"/>
        <w:ind w:firstLine="420"/>
      </w:pPr>
      <w:r w:rsidRPr="00A946CA">
        <w:t>动物粪便管理甲烷排放</w:t>
      </w:r>
      <w:r w:rsidR="001F773E" w:rsidRPr="00A946CA">
        <w:rPr>
          <w:rFonts w:hint="eastAsia"/>
        </w:rPr>
        <w:t>总量</w:t>
      </w:r>
      <w:r w:rsidRPr="00A946CA">
        <w:t>等于不同</w:t>
      </w:r>
      <w:r w:rsidR="001F773E" w:rsidRPr="00A946CA">
        <w:rPr>
          <w:rFonts w:hint="eastAsia"/>
        </w:rPr>
        <w:t>种类</w:t>
      </w:r>
      <w:r w:rsidRPr="00A946CA">
        <w:t>动物</w:t>
      </w:r>
      <w:r w:rsidR="001F773E" w:rsidRPr="00A946CA">
        <w:rPr>
          <w:rFonts w:hint="eastAsia"/>
        </w:rPr>
        <w:t>数量乘以其</w:t>
      </w:r>
      <w:r w:rsidRPr="00A946CA">
        <w:t>粪便管理的甲烷排放因子</w:t>
      </w:r>
      <w:r w:rsidR="001F773E" w:rsidRPr="00A946CA">
        <w:rPr>
          <w:rFonts w:hint="eastAsia"/>
        </w:rPr>
        <w:t>之和</w:t>
      </w:r>
      <w:r w:rsidRPr="00A946CA">
        <w:rPr>
          <w:b/>
          <w:vanish/>
        </w:rPr>
        <w:t xml:space="preserve">估算 各省XX  故那里you计    </w:t>
      </w:r>
      <w:r w:rsidRPr="00A946CA">
        <w:t>：</w:t>
      </w:r>
    </w:p>
    <w:p w:rsidR="00052621" w:rsidRPr="00A946CA" w:rsidRDefault="00052621" w:rsidP="00052621">
      <w:pPr>
        <w:pStyle w:val="11"/>
        <w:ind w:firstLine="420"/>
        <w:jc w:val="right"/>
      </w:pPr>
      <w:r w:rsidRPr="00A946CA">
        <w:rPr>
          <w:i/>
        </w:rPr>
        <w:t>E</w:t>
      </w:r>
      <w:r w:rsidRPr="00A946CA">
        <w:rPr>
          <w:rFonts w:hint="eastAsia"/>
          <w:vertAlign w:val="subscript"/>
        </w:rPr>
        <w:t>CH4,manure,j</w:t>
      </w:r>
      <w:r w:rsidRPr="00A946CA">
        <w:rPr>
          <w:rFonts w:hint="eastAsia"/>
        </w:rPr>
        <w:t>=</w:t>
      </w:r>
      <w:r w:rsidRPr="00A946CA">
        <w:rPr>
          <w:i/>
        </w:rPr>
        <w:t>EF</w:t>
      </w:r>
      <w:r w:rsidRPr="00A946CA">
        <w:rPr>
          <w:rFonts w:hint="eastAsia"/>
          <w:vertAlign w:val="subscript"/>
        </w:rPr>
        <w:t xml:space="preserve">CH4, </w:t>
      </w:r>
      <w:proofErr w:type="spellStart"/>
      <w:r w:rsidRPr="00A946CA">
        <w:rPr>
          <w:rFonts w:hint="eastAsia"/>
          <w:vertAlign w:val="subscript"/>
        </w:rPr>
        <w:t>manure,j</w:t>
      </w:r>
      <w:proofErr w:type="spellEnd"/>
      <w:r w:rsidRPr="00A946CA">
        <w:rPr>
          <w:rFonts w:hint="eastAsia"/>
        </w:rPr>
        <w:t>×</w:t>
      </w:r>
      <w:proofErr w:type="spellStart"/>
      <w:r w:rsidRPr="00A946CA">
        <w:rPr>
          <w:rFonts w:hint="eastAsia"/>
          <w:i/>
        </w:rPr>
        <w:t>AP</w:t>
      </w:r>
      <w:r w:rsidR="00D953E4" w:rsidRPr="00A946CA">
        <w:rPr>
          <w:rFonts w:hint="eastAsia"/>
          <w:vertAlign w:val="subscript"/>
        </w:rPr>
        <w:t>j</w:t>
      </w:r>
      <w:proofErr w:type="spellEnd"/>
      <w:r w:rsidRPr="00A946CA">
        <w:rPr>
          <w:rFonts w:hint="eastAsia"/>
        </w:rPr>
        <w:t>×10</w:t>
      </w:r>
      <w:r w:rsidRPr="00A946CA">
        <w:rPr>
          <w:rFonts w:hint="eastAsia"/>
          <w:vertAlign w:val="superscript"/>
        </w:rPr>
        <w:t>-</w:t>
      </w:r>
      <w:r w:rsidR="004A5302" w:rsidRPr="00A946CA">
        <w:rPr>
          <w:rFonts w:hint="eastAsia"/>
          <w:vertAlign w:val="superscript"/>
        </w:rPr>
        <w:t>3</w:t>
      </w:r>
      <w:r w:rsidRPr="00A946CA">
        <w:rPr>
          <w:rFonts w:hint="eastAsia"/>
        </w:rPr>
        <w:t xml:space="preserve">           </w:t>
      </w:r>
      <w:r w:rsidRPr="00A946CA">
        <w:t>……</w:t>
      </w:r>
      <w:proofErr w:type="gramStart"/>
      <w:r w:rsidRPr="00A946CA">
        <w:t>………</w:t>
      </w:r>
      <w:proofErr w:type="gramEnd"/>
      <w:r w:rsidRPr="00A946CA">
        <w:rPr>
          <w:rFonts w:hint="eastAsia"/>
        </w:rPr>
        <w:t>（1</w:t>
      </w:r>
      <w:r w:rsidR="00443978" w:rsidRPr="00A946CA">
        <w:rPr>
          <w:rFonts w:hint="eastAsia"/>
        </w:rPr>
        <w:t>2</w:t>
      </w:r>
      <w:r w:rsidRPr="00A946CA">
        <w:rPr>
          <w:rFonts w:hint="eastAsia"/>
        </w:rPr>
        <w:t>）</w:t>
      </w:r>
    </w:p>
    <w:p w:rsidR="00052621" w:rsidRPr="00A946CA" w:rsidRDefault="00052621" w:rsidP="00052621">
      <w:pPr>
        <w:pStyle w:val="11"/>
        <w:wordWrap w:val="0"/>
        <w:ind w:firstLine="420"/>
        <w:jc w:val="right"/>
      </w:pPr>
      <w:r w:rsidRPr="00A946CA">
        <w:rPr>
          <w:i/>
        </w:rPr>
        <w:t>E</w:t>
      </w:r>
      <w:r w:rsidRPr="00A946CA">
        <w:rPr>
          <w:vertAlign w:val="subscript"/>
        </w:rPr>
        <w:t>CH4</w:t>
      </w:r>
      <w:r w:rsidRPr="00A946CA">
        <w:rPr>
          <w:rFonts w:hint="eastAsia"/>
        </w:rPr>
        <w:t>=</w:t>
      </w:r>
      <w:r w:rsidRPr="00A946CA">
        <w:rPr>
          <w:rFonts w:hint="eastAsia"/>
        </w:rPr>
        <w:sym w:font="Symbol" w:char="F053"/>
      </w:r>
      <w:r w:rsidRPr="00A946CA">
        <w:rPr>
          <w:rFonts w:hint="eastAsia"/>
          <w:i/>
        </w:rPr>
        <w:t>E</w:t>
      </w:r>
      <w:r w:rsidRPr="00A946CA">
        <w:rPr>
          <w:rFonts w:hint="eastAsia"/>
          <w:vertAlign w:val="subscript"/>
        </w:rPr>
        <w:t>CH4</w:t>
      </w:r>
      <w:proofErr w:type="gramStart"/>
      <w:r w:rsidRPr="00A946CA">
        <w:rPr>
          <w:rFonts w:hint="eastAsia"/>
          <w:vertAlign w:val="subscript"/>
        </w:rPr>
        <w:t>,manure,</w:t>
      </w:r>
      <w:r w:rsidR="00D953E4" w:rsidRPr="00A946CA">
        <w:rPr>
          <w:rFonts w:hint="eastAsia"/>
          <w:vertAlign w:val="subscript"/>
        </w:rPr>
        <w:t>j</w:t>
      </w:r>
      <w:proofErr w:type="gramEnd"/>
      <w:r w:rsidRPr="00A946CA">
        <w:t xml:space="preserve">  </w:t>
      </w:r>
      <w:r w:rsidRPr="00A946CA">
        <w:rPr>
          <w:rFonts w:hint="eastAsia"/>
        </w:rPr>
        <w:t xml:space="preserve">      </w:t>
      </w:r>
      <w:r w:rsidRPr="00A946CA">
        <w:t xml:space="preserve">    </w:t>
      </w:r>
      <w:r w:rsidRPr="00A946CA">
        <w:rPr>
          <w:rFonts w:hint="eastAsia"/>
        </w:rPr>
        <w:t xml:space="preserve"> </w:t>
      </w:r>
      <w:r w:rsidRPr="00A946CA">
        <w:t xml:space="preserve">      ……………（</w:t>
      </w:r>
      <w:r w:rsidRPr="00A946CA">
        <w:rPr>
          <w:rFonts w:hint="eastAsia"/>
        </w:rPr>
        <w:t>1</w:t>
      </w:r>
      <w:r w:rsidR="00443978" w:rsidRPr="00A946CA">
        <w:rPr>
          <w:rFonts w:hint="eastAsia"/>
        </w:rPr>
        <w:t>3</w:t>
      </w:r>
      <w:r w:rsidRPr="00A946CA">
        <w:t>）</w:t>
      </w:r>
    </w:p>
    <w:p w:rsidR="00052621" w:rsidRPr="00A946CA" w:rsidRDefault="00052621" w:rsidP="00052621">
      <w:pPr>
        <w:pStyle w:val="11"/>
        <w:ind w:firstLine="420"/>
        <w:jc w:val="left"/>
      </w:pPr>
      <w:r w:rsidRPr="00A946CA">
        <w:rPr>
          <w:rFonts w:hint="eastAsia"/>
        </w:rPr>
        <w:t>式中：</w:t>
      </w:r>
    </w:p>
    <w:tbl>
      <w:tblPr>
        <w:tblW w:w="0" w:type="auto"/>
        <w:tblInd w:w="392" w:type="dxa"/>
        <w:tblLook w:val="04A0" w:firstRow="1" w:lastRow="0" w:firstColumn="1" w:lastColumn="0" w:noHBand="0" w:noVBand="1"/>
      </w:tblPr>
      <w:tblGrid>
        <w:gridCol w:w="1086"/>
        <w:gridCol w:w="7044"/>
      </w:tblGrid>
      <w:tr w:rsidR="00A946CA" w:rsidRPr="00A946CA" w:rsidTr="00052621">
        <w:tc>
          <w:tcPr>
            <w:tcW w:w="850" w:type="dxa"/>
            <w:shd w:val="clear" w:color="auto" w:fill="auto"/>
            <w:vAlign w:val="center"/>
          </w:tcPr>
          <w:p w:rsidR="00052621" w:rsidRPr="00A946CA" w:rsidRDefault="00052621">
            <w:pPr>
              <w:pStyle w:val="11"/>
              <w:ind w:firstLineChars="0" w:firstLine="0"/>
            </w:pPr>
            <w:r w:rsidRPr="00A946CA">
              <w:rPr>
                <w:rFonts w:hint="eastAsia"/>
                <w:i/>
              </w:rPr>
              <w:t>E</w:t>
            </w:r>
            <w:r w:rsidRPr="00A946CA">
              <w:rPr>
                <w:rFonts w:hint="eastAsia"/>
                <w:vertAlign w:val="subscript"/>
              </w:rPr>
              <w:t>CH4,manure,</w:t>
            </w:r>
            <w:r w:rsidR="00D953E4" w:rsidRPr="00A946CA">
              <w:rPr>
                <w:rFonts w:hint="eastAsia"/>
                <w:vertAlign w:val="subscript"/>
              </w:rPr>
              <w:t>j</w:t>
            </w:r>
          </w:p>
        </w:tc>
        <w:tc>
          <w:tcPr>
            <w:tcW w:w="7280" w:type="dxa"/>
            <w:shd w:val="clear" w:color="auto" w:fill="auto"/>
            <w:vAlign w:val="center"/>
          </w:tcPr>
          <w:p w:rsidR="00052621" w:rsidRPr="00A946CA" w:rsidRDefault="00052621" w:rsidP="00052621">
            <w:pPr>
              <w:pStyle w:val="11"/>
              <w:ind w:firstLineChars="0" w:firstLine="0"/>
            </w:pPr>
            <w:r w:rsidRPr="00A946CA">
              <w:t>——</w:t>
            </w:r>
            <w:r w:rsidRPr="00A946CA">
              <w:rPr>
                <w:rFonts w:hint="eastAsia"/>
              </w:rPr>
              <w:t>第</w:t>
            </w:r>
            <w:r w:rsidR="001A53A3" w:rsidRPr="00A946CA">
              <w:rPr>
                <w:rFonts w:hint="eastAsia"/>
                <w:i/>
              </w:rPr>
              <w:t>j</w:t>
            </w:r>
            <w:proofErr w:type="gramStart"/>
            <w:r w:rsidRPr="00A946CA">
              <w:rPr>
                <w:rFonts w:hint="eastAsia"/>
              </w:rPr>
              <w:t>种动物</w:t>
            </w:r>
            <w:proofErr w:type="gramEnd"/>
            <w:r w:rsidRPr="00A946CA">
              <w:rPr>
                <w:rFonts w:hint="eastAsia"/>
              </w:rPr>
              <w:t>粪便管理的甲烷排放量（吨 CH</w:t>
            </w:r>
            <w:r w:rsidRPr="00A946CA">
              <w:rPr>
                <w:vertAlign w:val="subscript"/>
              </w:rPr>
              <w:t>4</w:t>
            </w:r>
            <w:r w:rsidRPr="00A946CA">
              <w:rPr>
                <w:rFonts w:hint="eastAsia"/>
              </w:rPr>
              <w:t>/年）；</w:t>
            </w:r>
          </w:p>
        </w:tc>
      </w:tr>
      <w:tr w:rsidR="00A946CA" w:rsidRPr="00A946CA" w:rsidTr="00052621">
        <w:tc>
          <w:tcPr>
            <w:tcW w:w="850" w:type="dxa"/>
            <w:shd w:val="clear" w:color="auto" w:fill="auto"/>
            <w:vAlign w:val="center"/>
          </w:tcPr>
          <w:p w:rsidR="00052621" w:rsidRPr="00A946CA" w:rsidRDefault="00052621">
            <w:pPr>
              <w:pStyle w:val="11"/>
              <w:ind w:firstLineChars="0" w:firstLine="0"/>
            </w:pPr>
            <w:r w:rsidRPr="00A946CA">
              <w:rPr>
                <w:rFonts w:hint="eastAsia"/>
                <w:i/>
              </w:rPr>
              <w:t>EF</w:t>
            </w:r>
            <w:r w:rsidRPr="00A946CA">
              <w:rPr>
                <w:rFonts w:hint="eastAsia"/>
                <w:vertAlign w:val="subscript"/>
              </w:rPr>
              <w:t>CH4,manure,</w:t>
            </w:r>
            <w:r w:rsidR="00D953E4" w:rsidRPr="00A946CA">
              <w:rPr>
                <w:rFonts w:hint="eastAsia"/>
                <w:vertAlign w:val="subscript"/>
              </w:rPr>
              <w:t>j</w:t>
            </w:r>
          </w:p>
        </w:tc>
        <w:tc>
          <w:tcPr>
            <w:tcW w:w="7280" w:type="dxa"/>
            <w:shd w:val="clear" w:color="auto" w:fill="auto"/>
            <w:vAlign w:val="center"/>
          </w:tcPr>
          <w:p w:rsidR="00052621" w:rsidRPr="00A946CA" w:rsidRDefault="00052621" w:rsidP="00052621">
            <w:pPr>
              <w:pStyle w:val="11"/>
              <w:ind w:firstLineChars="0" w:firstLine="0"/>
            </w:pPr>
            <w:r w:rsidRPr="00A946CA">
              <w:t>——第</w:t>
            </w:r>
            <w:r w:rsidR="001A53A3" w:rsidRPr="00A946CA">
              <w:rPr>
                <w:rFonts w:hint="eastAsia"/>
                <w:i/>
              </w:rPr>
              <w:t>j</w:t>
            </w:r>
            <w:proofErr w:type="gramStart"/>
            <w:r w:rsidRPr="00A946CA">
              <w:t>种动物</w:t>
            </w:r>
            <w:proofErr w:type="gramEnd"/>
            <w:r w:rsidRPr="00A946CA">
              <w:rPr>
                <w:rFonts w:hint="eastAsia"/>
              </w:rPr>
              <w:t>粪便管理的</w:t>
            </w:r>
            <w:r w:rsidRPr="00A946CA">
              <w:t>甲烷排放因子</w:t>
            </w:r>
            <w:r w:rsidRPr="00A946CA">
              <w:rPr>
                <w:rFonts w:hint="eastAsia"/>
              </w:rPr>
              <w:t>（</w:t>
            </w:r>
            <w:r w:rsidR="004A5302" w:rsidRPr="00A946CA">
              <w:rPr>
                <w:rFonts w:hint="eastAsia"/>
              </w:rPr>
              <w:t>千克/（头·年）</w:t>
            </w:r>
            <w:r w:rsidRPr="00A946CA">
              <w:rPr>
                <w:rFonts w:hint="eastAsia"/>
              </w:rPr>
              <w:t>）</w:t>
            </w:r>
            <w:r w:rsidRPr="00A946CA">
              <w:t>；</w:t>
            </w:r>
          </w:p>
        </w:tc>
      </w:tr>
      <w:tr w:rsidR="00A946CA" w:rsidRPr="00A946CA" w:rsidTr="00052621">
        <w:tc>
          <w:tcPr>
            <w:tcW w:w="850" w:type="dxa"/>
            <w:shd w:val="clear" w:color="auto" w:fill="auto"/>
            <w:vAlign w:val="center"/>
          </w:tcPr>
          <w:p w:rsidR="00052621" w:rsidRPr="00A946CA" w:rsidRDefault="00052621">
            <w:pPr>
              <w:pStyle w:val="11"/>
              <w:ind w:firstLineChars="0" w:firstLine="0"/>
            </w:pPr>
            <w:proofErr w:type="spellStart"/>
            <w:r w:rsidRPr="00A946CA">
              <w:rPr>
                <w:i/>
              </w:rPr>
              <w:t>A</w:t>
            </w:r>
            <w:r w:rsidRPr="00A946CA">
              <w:rPr>
                <w:rFonts w:hint="eastAsia"/>
                <w:i/>
              </w:rPr>
              <w:t>P</w:t>
            </w:r>
            <w:r w:rsidR="00D953E4" w:rsidRPr="00A946CA">
              <w:rPr>
                <w:rFonts w:hint="eastAsia"/>
                <w:i/>
                <w:vertAlign w:val="subscript"/>
              </w:rPr>
              <w:t>j</w:t>
            </w:r>
            <w:proofErr w:type="spellEnd"/>
          </w:p>
        </w:tc>
        <w:tc>
          <w:tcPr>
            <w:tcW w:w="7280" w:type="dxa"/>
            <w:shd w:val="clear" w:color="auto" w:fill="auto"/>
            <w:vAlign w:val="center"/>
          </w:tcPr>
          <w:p w:rsidR="00052621" w:rsidRPr="00A946CA" w:rsidRDefault="00052621" w:rsidP="00052621">
            <w:pPr>
              <w:pStyle w:val="11"/>
              <w:ind w:firstLineChars="0" w:firstLine="0"/>
              <w:rPr>
                <w:b/>
              </w:rPr>
            </w:pPr>
            <w:r w:rsidRPr="00A946CA">
              <w:t>——第</w:t>
            </w:r>
            <w:r w:rsidR="001A53A3" w:rsidRPr="00A946CA">
              <w:rPr>
                <w:rFonts w:hint="eastAsia"/>
                <w:i/>
              </w:rPr>
              <w:t>j</w:t>
            </w:r>
            <w:proofErr w:type="gramStart"/>
            <w:r w:rsidRPr="00A946CA">
              <w:t>种动物</w:t>
            </w:r>
            <w:proofErr w:type="gramEnd"/>
            <w:r w:rsidRPr="00A946CA">
              <w:t>的数量</w:t>
            </w:r>
            <w:r w:rsidRPr="00A946CA">
              <w:rPr>
                <w:rFonts w:hint="eastAsia"/>
              </w:rPr>
              <w:t>（</w:t>
            </w:r>
            <w:r w:rsidRPr="00A946CA">
              <w:t>头</w:t>
            </w:r>
            <w:r w:rsidRPr="00A946CA">
              <w:rPr>
                <w:rFonts w:hint="eastAsia"/>
              </w:rPr>
              <w:t>或只）；</w:t>
            </w:r>
          </w:p>
        </w:tc>
      </w:tr>
      <w:tr w:rsidR="00A946CA" w:rsidRPr="00A946CA" w:rsidTr="00052621">
        <w:tc>
          <w:tcPr>
            <w:tcW w:w="850" w:type="dxa"/>
            <w:shd w:val="clear" w:color="auto" w:fill="auto"/>
            <w:vAlign w:val="center"/>
          </w:tcPr>
          <w:p w:rsidR="00052621" w:rsidRPr="00A946CA" w:rsidRDefault="00052621" w:rsidP="00052621">
            <w:pPr>
              <w:pStyle w:val="11"/>
              <w:ind w:firstLineChars="0" w:firstLine="0"/>
            </w:pPr>
            <w:r w:rsidRPr="00A946CA">
              <w:rPr>
                <w:rFonts w:hint="eastAsia"/>
                <w:i/>
              </w:rPr>
              <w:t>E</w:t>
            </w:r>
            <w:r w:rsidRPr="00A946CA">
              <w:rPr>
                <w:rFonts w:hint="eastAsia"/>
                <w:vertAlign w:val="subscript"/>
              </w:rPr>
              <w:t>CH4</w:t>
            </w:r>
          </w:p>
        </w:tc>
        <w:tc>
          <w:tcPr>
            <w:tcW w:w="7280" w:type="dxa"/>
            <w:shd w:val="clear" w:color="auto" w:fill="auto"/>
            <w:vAlign w:val="center"/>
          </w:tcPr>
          <w:p w:rsidR="00052621" w:rsidRPr="00A946CA" w:rsidRDefault="00052621" w:rsidP="00052621">
            <w:pPr>
              <w:pStyle w:val="11"/>
              <w:ind w:firstLineChars="0" w:firstLine="0"/>
            </w:pPr>
            <w:r w:rsidRPr="00A946CA">
              <w:t>——动物</w:t>
            </w:r>
            <w:r w:rsidRPr="00A946CA">
              <w:rPr>
                <w:rFonts w:hint="eastAsia"/>
              </w:rPr>
              <w:t>粪便管理</w:t>
            </w:r>
            <w:r w:rsidRPr="00A946CA">
              <w:t>甲烷总排放量</w:t>
            </w:r>
            <w:r w:rsidRPr="00A946CA">
              <w:rPr>
                <w:rFonts w:hint="eastAsia"/>
              </w:rPr>
              <w:t>（</w:t>
            </w:r>
            <w:r w:rsidRPr="00A946CA">
              <w:t>吨 CH</w:t>
            </w:r>
            <w:r w:rsidRPr="00A946CA">
              <w:rPr>
                <w:vertAlign w:val="subscript"/>
              </w:rPr>
              <w:t>4</w:t>
            </w:r>
            <w:r w:rsidRPr="00A946CA">
              <w:t>/年</w:t>
            </w:r>
            <w:r w:rsidRPr="00A946CA">
              <w:rPr>
                <w:rFonts w:hint="eastAsia"/>
              </w:rPr>
              <w:t>）；</w:t>
            </w:r>
          </w:p>
        </w:tc>
      </w:tr>
      <w:tr w:rsidR="00A946CA" w:rsidRPr="00A946CA" w:rsidTr="00052621">
        <w:tc>
          <w:tcPr>
            <w:tcW w:w="850" w:type="dxa"/>
            <w:shd w:val="clear" w:color="auto" w:fill="auto"/>
            <w:vAlign w:val="center"/>
          </w:tcPr>
          <w:p w:rsidR="00052621" w:rsidRPr="00A946CA" w:rsidRDefault="00D953E4" w:rsidP="00052621">
            <w:pPr>
              <w:pStyle w:val="11"/>
              <w:ind w:firstLineChars="0" w:firstLine="0"/>
              <w:rPr>
                <w:position w:val="-14"/>
              </w:rPr>
            </w:pPr>
            <w:r w:rsidRPr="00A946CA">
              <w:rPr>
                <w:rFonts w:hint="eastAsia"/>
                <w:i/>
              </w:rPr>
              <w:t>j</w:t>
            </w:r>
          </w:p>
        </w:tc>
        <w:tc>
          <w:tcPr>
            <w:tcW w:w="7280" w:type="dxa"/>
            <w:shd w:val="clear" w:color="auto" w:fill="auto"/>
            <w:vAlign w:val="center"/>
          </w:tcPr>
          <w:p w:rsidR="00052621" w:rsidRPr="00A946CA" w:rsidRDefault="00052621">
            <w:pPr>
              <w:pStyle w:val="11"/>
              <w:ind w:firstLineChars="0" w:firstLine="0"/>
            </w:pPr>
            <w:r w:rsidRPr="00A946CA">
              <w:t>——</w:t>
            </w:r>
            <w:r w:rsidR="00D953E4" w:rsidRPr="00A946CA">
              <w:rPr>
                <w:rFonts w:hint="eastAsia"/>
              </w:rPr>
              <w:t>代表动物</w:t>
            </w:r>
            <w:r w:rsidRPr="00A946CA">
              <w:t>类型</w:t>
            </w:r>
            <w:r w:rsidRPr="00A946CA">
              <w:rPr>
                <w:rFonts w:hint="eastAsia"/>
              </w:rPr>
              <w:t>。</w:t>
            </w:r>
          </w:p>
        </w:tc>
      </w:tr>
    </w:tbl>
    <w:p w:rsidR="0022481B" w:rsidRPr="00A946CA" w:rsidRDefault="0022481B" w:rsidP="0022481B">
      <w:pPr>
        <w:pStyle w:val="aff0"/>
        <w:spacing w:before="156" w:after="156"/>
      </w:pPr>
      <w:r w:rsidRPr="00A946CA">
        <w:rPr>
          <w:rFonts w:hint="eastAsia"/>
        </w:rPr>
        <w:t>（2）</w:t>
      </w:r>
      <w:r w:rsidRPr="00A946CA">
        <w:t>动物粪便管理氧化亚氮排放</w:t>
      </w:r>
    </w:p>
    <w:p w:rsidR="0022481B" w:rsidRPr="00A946CA" w:rsidRDefault="0022481B" w:rsidP="0022481B">
      <w:pPr>
        <w:pStyle w:val="11"/>
        <w:ind w:firstLine="420"/>
      </w:pPr>
      <w:r w:rsidRPr="00A946CA">
        <w:t>动物粪便管理氧化亚氮排放</w:t>
      </w:r>
      <w:r w:rsidR="001F773E" w:rsidRPr="00A946CA">
        <w:rPr>
          <w:rFonts w:hint="eastAsia"/>
        </w:rPr>
        <w:t>总量</w:t>
      </w:r>
      <w:r w:rsidRPr="00A946CA">
        <w:t>等于不同</w:t>
      </w:r>
      <w:r w:rsidR="001F773E" w:rsidRPr="00A946CA">
        <w:rPr>
          <w:rFonts w:hint="eastAsia"/>
        </w:rPr>
        <w:t>种类</w:t>
      </w:r>
      <w:r w:rsidRPr="00A946CA">
        <w:t>动物</w:t>
      </w:r>
      <w:r w:rsidR="001F773E" w:rsidRPr="00A946CA">
        <w:rPr>
          <w:rFonts w:hint="eastAsia"/>
        </w:rPr>
        <w:t>数量乘以其</w:t>
      </w:r>
      <w:r w:rsidRPr="00A946CA">
        <w:t>粪便管理的氧化亚氮排</w:t>
      </w:r>
      <w:r w:rsidRPr="00A946CA">
        <w:lastRenderedPageBreak/>
        <w:t>放因子</w:t>
      </w:r>
      <w:r w:rsidR="001F773E" w:rsidRPr="00A946CA">
        <w:rPr>
          <w:rFonts w:hint="eastAsia"/>
        </w:rPr>
        <w:t>之和</w:t>
      </w:r>
      <w:r w:rsidRPr="00A946CA">
        <w:rPr>
          <w:b/>
          <w:vanish/>
        </w:rPr>
        <w:t xml:space="preserve">估算 各省XX  故那里you计    </w:t>
      </w:r>
      <w:r w:rsidRPr="00A946CA">
        <w:t>：</w:t>
      </w:r>
    </w:p>
    <w:p w:rsidR="000B0D3F" w:rsidRPr="00A946CA" w:rsidRDefault="000B0D3F" w:rsidP="000B0D3F">
      <w:pPr>
        <w:pStyle w:val="11"/>
        <w:ind w:firstLine="420"/>
        <w:jc w:val="right"/>
      </w:pPr>
      <w:r w:rsidRPr="00A946CA">
        <w:rPr>
          <w:i/>
        </w:rPr>
        <w:t>E</w:t>
      </w:r>
      <w:r w:rsidRPr="00A946CA">
        <w:rPr>
          <w:rFonts w:hint="eastAsia"/>
          <w:vertAlign w:val="subscript"/>
        </w:rPr>
        <w:t>N2O,manure,j</w:t>
      </w:r>
      <w:r w:rsidRPr="00A946CA">
        <w:rPr>
          <w:rFonts w:hint="eastAsia"/>
        </w:rPr>
        <w:t>=</w:t>
      </w:r>
      <w:r w:rsidRPr="00A946CA">
        <w:rPr>
          <w:i/>
        </w:rPr>
        <w:t>EF</w:t>
      </w:r>
      <w:r w:rsidRPr="00A946CA">
        <w:rPr>
          <w:rFonts w:hint="eastAsia"/>
          <w:vertAlign w:val="subscript"/>
        </w:rPr>
        <w:t xml:space="preserve">N2O, </w:t>
      </w:r>
      <w:proofErr w:type="spellStart"/>
      <w:r w:rsidRPr="00A946CA">
        <w:rPr>
          <w:rFonts w:hint="eastAsia"/>
          <w:vertAlign w:val="subscript"/>
        </w:rPr>
        <w:t>manure,j</w:t>
      </w:r>
      <w:proofErr w:type="spellEnd"/>
      <w:r w:rsidRPr="00A946CA">
        <w:rPr>
          <w:rFonts w:hint="eastAsia"/>
        </w:rPr>
        <w:t>×</w:t>
      </w:r>
      <w:proofErr w:type="spellStart"/>
      <w:r w:rsidRPr="00A946CA">
        <w:rPr>
          <w:rFonts w:hint="eastAsia"/>
          <w:i/>
        </w:rPr>
        <w:t>AP</w:t>
      </w:r>
      <w:r w:rsidRPr="00A946CA">
        <w:rPr>
          <w:rFonts w:hint="eastAsia"/>
          <w:vertAlign w:val="subscript"/>
        </w:rPr>
        <w:t>j</w:t>
      </w:r>
      <w:proofErr w:type="spellEnd"/>
      <w:r w:rsidRPr="00A946CA">
        <w:rPr>
          <w:rFonts w:hint="eastAsia"/>
        </w:rPr>
        <w:t>×10</w:t>
      </w:r>
      <w:r w:rsidRPr="00A946CA">
        <w:rPr>
          <w:rFonts w:hint="eastAsia"/>
          <w:vertAlign w:val="superscript"/>
        </w:rPr>
        <w:t>-</w:t>
      </w:r>
      <w:r w:rsidR="004A5302" w:rsidRPr="00A946CA">
        <w:rPr>
          <w:rFonts w:hint="eastAsia"/>
          <w:vertAlign w:val="superscript"/>
        </w:rPr>
        <w:t>3</w:t>
      </w:r>
      <w:r w:rsidRPr="00A946CA">
        <w:rPr>
          <w:rFonts w:hint="eastAsia"/>
        </w:rPr>
        <w:t xml:space="preserve">           </w:t>
      </w:r>
      <w:r w:rsidRPr="00A946CA">
        <w:t>……</w:t>
      </w:r>
      <w:proofErr w:type="gramStart"/>
      <w:r w:rsidRPr="00A946CA">
        <w:t>………</w:t>
      </w:r>
      <w:proofErr w:type="gramEnd"/>
      <w:r w:rsidRPr="00A946CA">
        <w:rPr>
          <w:rFonts w:hint="eastAsia"/>
        </w:rPr>
        <w:t>（1</w:t>
      </w:r>
      <w:r w:rsidR="0044637F" w:rsidRPr="00A946CA">
        <w:rPr>
          <w:rFonts w:hint="eastAsia"/>
        </w:rPr>
        <w:t>4</w:t>
      </w:r>
      <w:r w:rsidRPr="00A946CA">
        <w:rPr>
          <w:rFonts w:hint="eastAsia"/>
        </w:rPr>
        <w:t>）</w:t>
      </w:r>
    </w:p>
    <w:p w:rsidR="000B0D3F" w:rsidRPr="00A946CA" w:rsidRDefault="000B0D3F" w:rsidP="000B0D3F">
      <w:pPr>
        <w:pStyle w:val="11"/>
        <w:wordWrap w:val="0"/>
        <w:ind w:firstLine="420"/>
        <w:jc w:val="right"/>
      </w:pPr>
      <w:r w:rsidRPr="00A946CA">
        <w:rPr>
          <w:i/>
        </w:rPr>
        <w:t>E</w:t>
      </w:r>
      <w:r w:rsidRPr="00A946CA">
        <w:rPr>
          <w:rFonts w:hint="eastAsia"/>
          <w:vertAlign w:val="subscript"/>
        </w:rPr>
        <w:t>N2O</w:t>
      </w:r>
      <w:r w:rsidRPr="00A946CA">
        <w:rPr>
          <w:rFonts w:hint="eastAsia"/>
        </w:rPr>
        <w:t>=</w:t>
      </w:r>
      <w:r w:rsidRPr="00A946CA">
        <w:rPr>
          <w:rFonts w:hint="eastAsia"/>
        </w:rPr>
        <w:sym w:font="Symbol" w:char="F053"/>
      </w:r>
      <w:r w:rsidRPr="00A946CA">
        <w:rPr>
          <w:rFonts w:hint="eastAsia"/>
          <w:i/>
        </w:rPr>
        <w:t>E</w:t>
      </w:r>
      <w:r w:rsidRPr="00A946CA">
        <w:rPr>
          <w:rFonts w:hint="eastAsia"/>
          <w:vertAlign w:val="subscript"/>
        </w:rPr>
        <w:t>N2O</w:t>
      </w:r>
      <w:proofErr w:type="gramStart"/>
      <w:r w:rsidRPr="00A946CA">
        <w:rPr>
          <w:rFonts w:hint="eastAsia"/>
          <w:vertAlign w:val="subscript"/>
        </w:rPr>
        <w:t>,manure,j</w:t>
      </w:r>
      <w:proofErr w:type="gramEnd"/>
      <w:r w:rsidRPr="00A946CA">
        <w:t xml:space="preserve">  </w:t>
      </w:r>
      <w:r w:rsidRPr="00A946CA">
        <w:rPr>
          <w:rFonts w:hint="eastAsia"/>
        </w:rPr>
        <w:t xml:space="preserve">      </w:t>
      </w:r>
      <w:r w:rsidRPr="00A946CA">
        <w:t xml:space="preserve">    </w:t>
      </w:r>
      <w:r w:rsidRPr="00A946CA">
        <w:rPr>
          <w:rFonts w:hint="eastAsia"/>
        </w:rPr>
        <w:t xml:space="preserve"> </w:t>
      </w:r>
      <w:r w:rsidRPr="00A946CA">
        <w:t xml:space="preserve">      ……………（</w:t>
      </w:r>
      <w:r w:rsidRPr="00A946CA">
        <w:rPr>
          <w:rFonts w:hint="eastAsia"/>
        </w:rPr>
        <w:t>1</w:t>
      </w:r>
      <w:r w:rsidR="0044637F" w:rsidRPr="00A946CA">
        <w:rPr>
          <w:rFonts w:hint="eastAsia"/>
        </w:rPr>
        <w:t>5</w:t>
      </w:r>
      <w:r w:rsidRPr="00A946CA">
        <w:t>）</w:t>
      </w:r>
    </w:p>
    <w:p w:rsidR="000B0D3F" w:rsidRPr="00A946CA" w:rsidRDefault="000B0D3F" w:rsidP="000B0D3F">
      <w:pPr>
        <w:pStyle w:val="11"/>
        <w:ind w:firstLine="420"/>
        <w:jc w:val="left"/>
      </w:pPr>
      <w:r w:rsidRPr="00A946CA">
        <w:rPr>
          <w:rFonts w:hint="eastAsia"/>
        </w:rPr>
        <w:t>式中：</w:t>
      </w:r>
    </w:p>
    <w:tbl>
      <w:tblPr>
        <w:tblW w:w="0" w:type="auto"/>
        <w:tblInd w:w="392" w:type="dxa"/>
        <w:tblLook w:val="04A0" w:firstRow="1" w:lastRow="0" w:firstColumn="1" w:lastColumn="0" w:noHBand="0" w:noVBand="1"/>
      </w:tblPr>
      <w:tblGrid>
        <w:gridCol w:w="1086"/>
        <w:gridCol w:w="7044"/>
      </w:tblGrid>
      <w:tr w:rsidR="00A946CA" w:rsidRPr="00A946CA" w:rsidTr="006D6B31">
        <w:tc>
          <w:tcPr>
            <w:tcW w:w="850" w:type="dxa"/>
            <w:shd w:val="clear" w:color="auto" w:fill="auto"/>
            <w:vAlign w:val="center"/>
          </w:tcPr>
          <w:p w:rsidR="000B0D3F" w:rsidRPr="00A946CA" w:rsidRDefault="000B0D3F" w:rsidP="006D6B31">
            <w:pPr>
              <w:pStyle w:val="11"/>
              <w:ind w:firstLineChars="0" w:firstLine="0"/>
            </w:pPr>
            <w:r w:rsidRPr="00A946CA">
              <w:rPr>
                <w:rFonts w:hint="eastAsia"/>
                <w:i/>
              </w:rPr>
              <w:t>E</w:t>
            </w:r>
            <w:r w:rsidRPr="00A946CA">
              <w:rPr>
                <w:rFonts w:hint="eastAsia"/>
                <w:vertAlign w:val="subscript"/>
              </w:rPr>
              <w:t>N2O,manure,j</w:t>
            </w:r>
          </w:p>
        </w:tc>
        <w:tc>
          <w:tcPr>
            <w:tcW w:w="7280" w:type="dxa"/>
            <w:shd w:val="clear" w:color="auto" w:fill="auto"/>
            <w:vAlign w:val="center"/>
          </w:tcPr>
          <w:p w:rsidR="000B0D3F" w:rsidRPr="00A946CA" w:rsidRDefault="000B0D3F" w:rsidP="006D6B31">
            <w:pPr>
              <w:pStyle w:val="11"/>
              <w:ind w:firstLineChars="0" w:firstLine="0"/>
            </w:pPr>
            <w:r w:rsidRPr="00A946CA">
              <w:t>——</w:t>
            </w:r>
            <w:r w:rsidRPr="00A946CA">
              <w:rPr>
                <w:rFonts w:hint="eastAsia"/>
              </w:rPr>
              <w:t>第</w:t>
            </w:r>
            <w:r w:rsidRPr="00A946CA">
              <w:rPr>
                <w:rFonts w:hint="eastAsia"/>
                <w:i/>
              </w:rPr>
              <w:t>j</w:t>
            </w:r>
            <w:proofErr w:type="gramStart"/>
            <w:r w:rsidRPr="00A946CA">
              <w:rPr>
                <w:rFonts w:hint="eastAsia"/>
              </w:rPr>
              <w:t>种动物</w:t>
            </w:r>
            <w:proofErr w:type="gramEnd"/>
            <w:r w:rsidRPr="00A946CA">
              <w:rPr>
                <w:rFonts w:hint="eastAsia"/>
              </w:rPr>
              <w:t>粪便管理的</w:t>
            </w:r>
            <w:r w:rsidR="0044637F" w:rsidRPr="00A946CA">
              <w:t>氧化亚氮</w:t>
            </w:r>
            <w:r w:rsidRPr="00A946CA">
              <w:rPr>
                <w:rFonts w:hint="eastAsia"/>
              </w:rPr>
              <w:t>排放量（吨</w:t>
            </w:r>
            <w:r w:rsidR="0044637F" w:rsidRPr="00A946CA">
              <w:t>N</w:t>
            </w:r>
            <w:r w:rsidR="0044637F" w:rsidRPr="00A946CA">
              <w:rPr>
                <w:vertAlign w:val="subscript"/>
              </w:rPr>
              <w:t>2</w:t>
            </w:r>
            <w:r w:rsidR="0044637F" w:rsidRPr="00A946CA">
              <w:t>O</w:t>
            </w:r>
            <w:r w:rsidRPr="00A946CA">
              <w:rPr>
                <w:rFonts w:hint="eastAsia"/>
              </w:rPr>
              <w:t>/年）；</w:t>
            </w:r>
          </w:p>
        </w:tc>
      </w:tr>
      <w:tr w:rsidR="00A946CA" w:rsidRPr="00A946CA" w:rsidTr="006D6B31">
        <w:tc>
          <w:tcPr>
            <w:tcW w:w="850" w:type="dxa"/>
            <w:shd w:val="clear" w:color="auto" w:fill="auto"/>
            <w:vAlign w:val="center"/>
          </w:tcPr>
          <w:p w:rsidR="000B0D3F" w:rsidRPr="00A946CA" w:rsidRDefault="000B0D3F" w:rsidP="006D6B31">
            <w:pPr>
              <w:pStyle w:val="11"/>
              <w:ind w:firstLineChars="0" w:firstLine="0"/>
            </w:pPr>
            <w:r w:rsidRPr="00A946CA">
              <w:rPr>
                <w:rFonts w:hint="eastAsia"/>
                <w:i/>
              </w:rPr>
              <w:t>EF</w:t>
            </w:r>
            <w:r w:rsidRPr="00A946CA">
              <w:rPr>
                <w:rFonts w:hint="eastAsia"/>
                <w:vertAlign w:val="subscript"/>
              </w:rPr>
              <w:t>N2O,manure,j</w:t>
            </w:r>
          </w:p>
        </w:tc>
        <w:tc>
          <w:tcPr>
            <w:tcW w:w="7280" w:type="dxa"/>
            <w:shd w:val="clear" w:color="auto" w:fill="auto"/>
            <w:vAlign w:val="center"/>
          </w:tcPr>
          <w:p w:rsidR="000B0D3F" w:rsidRPr="00A946CA" w:rsidRDefault="000B0D3F" w:rsidP="006D6B31">
            <w:pPr>
              <w:pStyle w:val="11"/>
              <w:ind w:firstLineChars="0" w:firstLine="0"/>
            </w:pPr>
            <w:r w:rsidRPr="00A946CA">
              <w:t>——第</w:t>
            </w:r>
            <w:r w:rsidRPr="00A946CA">
              <w:rPr>
                <w:rFonts w:hint="eastAsia"/>
                <w:i/>
              </w:rPr>
              <w:t>j</w:t>
            </w:r>
            <w:proofErr w:type="gramStart"/>
            <w:r w:rsidRPr="00A946CA">
              <w:t>种动物</w:t>
            </w:r>
            <w:proofErr w:type="gramEnd"/>
            <w:r w:rsidRPr="00A946CA">
              <w:rPr>
                <w:rFonts w:hint="eastAsia"/>
              </w:rPr>
              <w:t>粪便管理的</w:t>
            </w:r>
            <w:r w:rsidR="0044637F" w:rsidRPr="00A946CA">
              <w:t>氧化亚氮</w:t>
            </w:r>
            <w:r w:rsidRPr="00A946CA">
              <w:t>排放因子</w:t>
            </w:r>
            <w:r w:rsidRPr="00A946CA">
              <w:rPr>
                <w:rFonts w:hint="eastAsia"/>
              </w:rPr>
              <w:t>（</w:t>
            </w:r>
            <w:r w:rsidR="004A5302" w:rsidRPr="00A946CA">
              <w:t>千克/</w:t>
            </w:r>
            <w:r w:rsidR="004A5302" w:rsidRPr="00A946CA">
              <w:rPr>
                <w:rFonts w:hint="eastAsia"/>
              </w:rPr>
              <w:t>（</w:t>
            </w:r>
            <w:r w:rsidR="004A5302" w:rsidRPr="00A946CA">
              <w:t>头</w:t>
            </w:r>
            <w:r w:rsidR="004A5302" w:rsidRPr="00A946CA">
              <w:rPr>
                <w:rFonts w:hint="eastAsia"/>
              </w:rPr>
              <w:t>·</w:t>
            </w:r>
            <w:r w:rsidR="004A5302" w:rsidRPr="00A946CA">
              <w:t>年</w:t>
            </w:r>
            <w:r w:rsidR="004A5302" w:rsidRPr="00A946CA">
              <w:rPr>
                <w:rFonts w:hint="eastAsia"/>
              </w:rPr>
              <w:t>）</w:t>
            </w:r>
            <w:r w:rsidRPr="00A946CA">
              <w:rPr>
                <w:rFonts w:hint="eastAsia"/>
              </w:rPr>
              <w:t>）</w:t>
            </w:r>
            <w:r w:rsidRPr="00A946CA">
              <w:t>；</w:t>
            </w:r>
          </w:p>
        </w:tc>
      </w:tr>
      <w:tr w:rsidR="00A946CA" w:rsidRPr="00A946CA" w:rsidTr="006D6B31">
        <w:tc>
          <w:tcPr>
            <w:tcW w:w="850" w:type="dxa"/>
            <w:shd w:val="clear" w:color="auto" w:fill="auto"/>
            <w:vAlign w:val="center"/>
          </w:tcPr>
          <w:p w:rsidR="000B0D3F" w:rsidRPr="00A946CA" w:rsidRDefault="000B0D3F" w:rsidP="006D6B31">
            <w:pPr>
              <w:pStyle w:val="11"/>
              <w:ind w:firstLineChars="0" w:firstLine="0"/>
            </w:pPr>
            <w:proofErr w:type="spellStart"/>
            <w:r w:rsidRPr="00A946CA">
              <w:rPr>
                <w:i/>
              </w:rPr>
              <w:t>A</w:t>
            </w:r>
            <w:r w:rsidRPr="00A946CA">
              <w:rPr>
                <w:rFonts w:hint="eastAsia"/>
                <w:i/>
              </w:rPr>
              <w:t>P</w:t>
            </w:r>
            <w:r w:rsidRPr="00A946CA">
              <w:rPr>
                <w:rFonts w:hint="eastAsia"/>
                <w:i/>
                <w:vertAlign w:val="subscript"/>
              </w:rPr>
              <w:t>j</w:t>
            </w:r>
            <w:proofErr w:type="spellEnd"/>
          </w:p>
        </w:tc>
        <w:tc>
          <w:tcPr>
            <w:tcW w:w="7280" w:type="dxa"/>
            <w:shd w:val="clear" w:color="auto" w:fill="auto"/>
            <w:vAlign w:val="center"/>
          </w:tcPr>
          <w:p w:rsidR="000B0D3F" w:rsidRPr="00A946CA" w:rsidRDefault="000B0D3F" w:rsidP="006D6B31">
            <w:pPr>
              <w:pStyle w:val="11"/>
              <w:ind w:firstLineChars="0" w:firstLine="0"/>
              <w:rPr>
                <w:b/>
              </w:rPr>
            </w:pPr>
            <w:r w:rsidRPr="00A946CA">
              <w:t>——第</w:t>
            </w:r>
            <w:r w:rsidRPr="00A946CA">
              <w:rPr>
                <w:rFonts w:hint="eastAsia"/>
                <w:i/>
              </w:rPr>
              <w:t>j</w:t>
            </w:r>
            <w:proofErr w:type="gramStart"/>
            <w:r w:rsidRPr="00A946CA">
              <w:t>种动物</w:t>
            </w:r>
            <w:proofErr w:type="gramEnd"/>
            <w:r w:rsidRPr="00A946CA">
              <w:t>的数量</w:t>
            </w:r>
            <w:r w:rsidRPr="00A946CA">
              <w:rPr>
                <w:rFonts w:hint="eastAsia"/>
              </w:rPr>
              <w:t>（</w:t>
            </w:r>
            <w:r w:rsidRPr="00A946CA">
              <w:t>头</w:t>
            </w:r>
            <w:r w:rsidRPr="00A946CA">
              <w:rPr>
                <w:rFonts w:hint="eastAsia"/>
              </w:rPr>
              <w:t>或只）；</w:t>
            </w:r>
          </w:p>
        </w:tc>
      </w:tr>
      <w:tr w:rsidR="00A946CA" w:rsidRPr="00A946CA" w:rsidTr="006D6B31">
        <w:tc>
          <w:tcPr>
            <w:tcW w:w="850" w:type="dxa"/>
            <w:shd w:val="clear" w:color="auto" w:fill="auto"/>
            <w:vAlign w:val="center"/>
          </w:tcPr>
          <w:p w:rsidR="000B0D3F" w:rsidRPr="00A946CA" w:rsidRDefault="000B0D3F" w:rsidP="006D6B31">
            <w:pPr>
              <w:pStyle w:val="11"/>
              <w:ind w:firstLineChars="0" w:firstLine="0"/>
            </w:pPr>
            <w:r w:rsidRPr="00A946CA">
              <w:rPr>
                <w:rFonts w:hint="eastAsia"/>
                <w:i/>
              </w:rPr>
              <w:t>E</w:t>
            </w:r>
            <w:r w:rsidR="0044637F" w:rsidRPr="00A946CA">
              <w:rPr>
                <w:rFonts w:hint="eastAsia"/>
                <w:vertAlign w:val="subscript"/>
              </w:rPr>
              <w:t>N2O</w:t>
            </w:r>
          </w:p>
        </w:tc>
        <w:tc>
          <w:tcPr>
            <w:tcW w:w="7280" w:type="dxa"/>
            <w:shd w:val="clear" w:color="auto" w:fill="auto"/>
            <w:vAlign w:val="center"/>
          </w:tcPr>
          <w:p w:rsidR="000B0D3F" w:rsidRPr="00A946CA" w:rsidRDefault="000B0D3F" w:rsidP="006D6B31">
            <w:pPr>
              <w:pStyle w:val="11"/>
              <w:ind w:firstLineChars="0" w:firstLine="0"/>
            </w:pPr>
            <w:r w:rsidRPr="00A946CA">
              <w:t>——动物</w:t>
            </w:r>
            <w:r w:rsidRPr="00A946CA">
              <w:rPr>
                <w:rFonts w:hint="eastAsia"/>
              </w:rPr>
              <w:t>粪便管理</w:t>
            </w:r>
            <w:r w:rsidR="0044637F" w:rsidRPr="00A946CA">
              <w:t>氧化亚氮</w:t>
            </w:r>
            <w:r w:rsidRPr="00A946CA">
              <w:t>总排放量</w:t>
            </w:r>
            <w:r w:rsidRPr="00A946CA">
              <w:rPr>
                <w:rFonts w:hint="eastAsia"/>
              </w:rPr>
              <w:t>（</w:t>
            </w:r>
            <w:r w:rsidRPr="00A946CA">
              <w:t>吨 CH</w:t>
            </w:r>
            <w:r w:rsidRPr="00A946CA">
              <w:rPr>
                <w:vertAlign w:val="subscript"/>
              </w:rPr>
              <w:t>4</w:t>
            </w:r>
            <w:r w:rsidRPr="00A946CA">
              <w:t>/年</w:t>
            </w:r>
            <w:r w:rsidRPr="00A946CA">
              <w:rPr>
                <w:rFonts w:hint="eastAsia"/>
              </w:rPr>
              <w:t>）；</w:t>
            </w:r>
          </w:p>
        </w:tc>
      </w:tr>
      <w:tr w:rsidR="000B0D3F" w:rsidRPr="00A946CA" w:rsidTr="004C0025">
        <w:trPr>
          <w:trHeight w:val="70"/>
        </w:trPr>
        <w:tc>
          <w:tcPr>
            <w:tcW w:w="850" w:type="dxa"/>
            <w:shd w:val="clear" w:color="auto" w:fill="auto"/>
            <w:vAlign w:val="center"/>
          </w:tcPr>
          <w:p w:rsidR="000B0D3F" w:rsidRPr="00A946CA" w:rsidRDefault="000B0D3F" w:rsidP="006D6B31">
            <w:pPr>
              <w:pStyle w:val="11"/>
              <w:ind w:firstLineChars="0" w:firstLine="0"/>
              <w:rPr>
                <w:position w:val="-14"/>
              </w:rPr>
            </w:pPr>
            <w:r w:rsidRPr="00A946CA">
              <w:rPr>
                <w:rFonts w:hint="eastAsia"/>
                <w:i/>
              </w:rPr>
              <w:t>j</w:t>
            </w:r>
          </w:p>
        </w:tc>
        <w:tc>
          <w:tcPr>
            <w:tcW w:w="7280" w:type="dxa"/>
            <w:shd w:val="clear" w:color="auto" w:fill="auto"/>
            <w:vAlign w:val="center"/>
          </w:tcPr>
          <w:p w:rsidR="000B0D3F" w:rsidRPr="00A946CA" w:rsidRDefault="000B0D3F" w:rsidP="006D6B31">
            <w:pPr>
              <w:pStyle w:val="11"/>
              <w:ind w:firstLineChars="0" w:firstLine="0"/>
            </w:pPr>
            <w:r w:rsidRPr="00A946CA">
              <w:t>——</w:t>
            </w:r>
            <w:r w:rsidRPr="00A946CA">
              <w:rPr>
                <w:rFonts w:hint="eastAsia"/>
              </w:rPr>
              <w:t>代表动物</w:t>
            </w:r>
            <w:r w:rsidRPr="00A946CA">
              <w:t>类型</w:t>
            </w:r>
            <w:r w:rsidRPr="00A946CA">
              <w:rPr>
                <w:rFonts w:hint="eastAsia"/>
              </w:rPr>
              <w:t>。</w:t>
            </w:r>
          </w:p>
        </w:tc>
      </w:tr>
    </w:tbl>
    <w:p w:rsidR="00443978" w:rsidRPr="00A946CA" w:rsidRDefault="00443978" w:rsidP="0022481B">
      <w:pPr>
        <w:pStyle w:val="11"/>
        <w:ind w:firstLine="420"/>
      </w:pPr>
    </w:p>
    <w:p w:rsidR="0022481B" w:rsidRPr="00A946CA" w:rsidRDefault="003A556F" w:rsidP="003A556F">
      <w:pPr>
        <w:pStyle w:val="af2"/>
        <w:spacing w:before="156" w:after="156"/>
      </w:pPr>
      <w:bookmarkStart w:id="20" w:name="_Toc281924758"/>
      <w:bookmarkStart w:id="21" w:name="_Toc282614211"/>
      <w:r w:rsidRPr="00A946CA">
        <w:rPr>
          <w:rFonts w:hint="eastAsia"/>
        </w:rPr>
        <w:t>7.2</w:t>
      </w:r>
      <w:r w:rsidR="009365BA">
        <w:rPr>
          <w:rFonts w:hint="eastAsia"/>
        </w:rPr>
        <w:t xml:space="preserve"> </w:t>
      </w:r>
      <w:r w:rsidR="0022481B" w:rsidRPr="00A946CA">
        <w:t>活动水平数据</w:t>
      </w:r>
      <w:bookmarkEnd w:id="20"/>
      <w:bookmarkEnd w:id="21"/>
    </w:p>
    <w:p w:rsidR="0022481B" w:rsidRPr="00A946CA" w:rsidRDefault="0022481B" w:rsidP="003C01E5">
      <w:pPr>
        <w:pStyle w:val="11"/>
        <w:ind w:firstLine="420"/>
      </w:pPr>
      <w:r w:rsidRPr="00A946CA">
        <w:t>计算动物粪便管理甲烷</w:t>
      </w:r>
      <w:r w:rsidR="009400E3" w:rsidRPr="00A946CA">
        <w:rPr>
          <w:rFonts w:hint="eastAsia"/>
        </w:rPr>
        <w:t>和氧化亚氮</w:t>
      </w:r>
      <w:r w:rsidRPr="00A946CA">
        <w:t>排放</w:t>
      </w:r>
      <w:r w:rsidR="009400E3" w:rsidRPr="00A946CA">
        <w:rPr>
          <w:rFonts w:hint="eastAsia"/>
        </w:rPr>
        <w:t>所</w:t>
      </w:r>
      <w:r w:rsidRPr="00A946CA">
        <w:t>需的活动水平数据</w:t>
      </w:r>
      <w:r w:rsidR="003C01E5" w:rsidRPr="00A946CA">
        <w:rPr>
          <w:rFonts w:hint="eastAsia"/>
        </w:rPr>
        <w:t>为畜禽年末存栏量，数据来源于省级或地市级统计年鉴或畜牧主管部门</w:t>
      </w:r>
      <w:r w:rsidRPr="00A946CA">
        <w:t>。</w:t>
      </w:r>
    </w:p>
    <w:p w:rsidR="00703570" w:rsidRPr="00A946CA" w:rsidRDefault="00A23CE7" w:rsidP="00703570">
      <w:pPr>
        <w:pStyle w:val="af2"/>
        <w:spacing w:before="156" w:after="156"/>
      </w:pPr>
      <w:r w:rsidRPr="00A946CA">
        <w:rPr>
          <w:rFonts w:hint="eastAsia"/>
        </w:rPr>
        <w:t>7</w:t>
      </w:r>
      <w:r w:rsidR="00703570" w:rsidRPr="00A946CA">
        <w:rPr>
          <w:rFonts w:hint="eastAsia"/>
        </w:rPr>
        <w:t>.3</w:t>
      </w:r>
      <w:r w:rsidR="009365BA">
        <w:rPr>
          <w:rFonts w:hint="eastAsia"/>
        </w:rPr>
        <w:t xml:space="preserve"> </w:t>
      </w:r>
      <w:r w:rsidR="00703570" w:rsidRPr="00A946CA">
        <w:rPr>
          <w:rFonts w:hint="eastAsia"/>
        </w:rPr>
        <w:t>排放因子</w:t>
      </w:r>
    </w:p>
    <w:p w:rsidR="00703570" w:rsidRPr="00A946CA" w:rsidRDefault="00EC6881" w:rsidP="00703570">
      <w:pPr>
        <w:pStyle w:val="11"/>
        <w:ind w:firstLine="420"/>
      </w:pPr>
      <w:r w:rsidRPr="00A946CA">
        <w:rPr>
          <w:rFonts w:hint="eastAsia"/>
        </w:rPr>
        <w:t>畜禽粪便管理甲烷和氧化亚氮</w:t>
      </w:r>
      <w:r w:rsidR="00703570" w:rsidRPr="00A946CA">
        <w:rPr>
          <w:rFonts w:hint="eastAsia"/>
        </w:rPr>
        <w:t>排放因子可</w:t>
      </w:r>
      <w:r w:rsidRPr="00A946CA">
        <w:rPr>
          <w:rFonts w:hint="eastAsia"/>
        </w:rPr>
        <w:t>采用实测值或</w:t>
      </w:r>
      <w:r w:rsidR="00703570" w:rsidRPr="00A946CA">
        <w:rPr>
          <w:rFonts w:hint="eastAsia"/>
        </w:rPr>
        <w:t>参考表5：</w:t>
      </w:r>
    </w:p>
    <w:p w:rsidR="00703570" w:rsidRPr="00A946CA" w:rsidRDefault="00703570" w:rsidP="00F91736">
      <w:pPr>
        <w:pStyle w:val="affe"/>
        <w:spacing w:before="156" w:after="156"/>
      </w:pPr>
      <w:r w:rsidRPr="00A946CA">
        <w:t>表</w:t>
      </w:r>
      <w:r w:rsidRPr="00A946CA">
        <w:rPr>
          <w:rFonts w:hint="eastAsia"/>
        </w:rPr>
        <w:t>5粪便管理甲烷和氧化亚氮排放因子</w:t>
      </w:r>
      <w:r w:rsidR="00D710FD" w:rsidRPr="00A946CA">
        <w:fldChar w:fldCharType="begin"/>
      </w:r>
      <w:r w:rsidR="00D710FD" w:rsidRPr="00A946CA">
        <w:instrText xml:space="preserve"> ADDIN NE.Ref.{8F1DB44A-1867-4E45-938A-ECFA880CA25C}</w:instrText>
      </w:r>
      <w:r w:rsidR="00D710FD" w:rsidRPr="00A946CA">
        <w:fldChar w:fldCharType="separate"/>
      </w:r>
      <w:r w:rsidR="00237AED">
        <w:rPr>
          <w:color w:val="080000"/>
          <w:kern w:val="0"/>
          <w:szCs w:val="18"/>
          <w:vertAlign w:val="superscript"/>
        </w:rPr>
        <w:t>[1]</w:t>
      </w:r>
      <w:r w:rsidR="00D710FD" w:rsidRPr="00A946CA">
        <w:fldChar w:fldCharType="end"/>
      </w:r>
      <w:r w:rsidRPr="00A946CA">
        <w:rPr>
          <w:rFonts w:hint="eastAsia"/>
        </w:rPr>
        <w:t>（</w:t>
      </w:r>
      <w:r w:rsidR="004A5302" w:rsidRPr="00A946CA">
        <w:t>千克/</w:t>
      </w:r>
      <w:r w:rsidR="004A5302" w:rsidRPr="00A946CA">
        <w:rPr>
          <w:rFonts w:hint="eastAsia"/>
        </w:rPr>
        <w:t>（</w:t>
      </w:r>
      <w:r w:rsidR="004A5302" w:rsidRPr="00A946CA">
        <w:t>头</w:t>
      </w:r>
      <w:r w:rsidR="004A5302" w:rsidRPr="00A946CA">
        <w:rPr>
          <w:rFonts w:hint="eastAsia"/>
        </w:rPr>
        <w:t>·</w:t>
      </w:r>
      <w:r w:rsidR="004A5302" w:rsidRPr="00A946CA">
        <w:t>年</w:t>
      </w:r>
      <w:r w:rsidR="004A5302" w:rsidRPr="00A946CA">
        <w:rPr>
          <w:rFonts w:hint="eastAsia"/>
        </w:rPr>
        <w:t>）</w:t>
      </w:r>
      <w:r w:rsidRPr="00A946CA">
        <w:rPr>
          <w:rFonts w:hint="eastAsia"/>
        </w:rPr>
        <w:t>）</w:t>
      </w:r>
    </w:p>
    <w:tbl>
      <w:tblPr>
        <w:tblW w:w="4387" w:type="pct"/>
        <w:jc w:val="center"/>
        <w:tblBorders>
          <w:top w:val="single" w:sz="12" w:space="0" w:color="auto"/>
          <w:bottom w:val="single" w:sz="12" w:space="0" w:color="auto"/>
        </w:tblBorders>
        <w:tblLook w:val="0000" w:firstRow="0" w:lastRow="0" w:firstColumn="0" w:lastColumn="0" w:noHBand="0" w:noVBand="0"/>
      </w:tblPr>
      <w:tblGrid>
        <w:gridCol w:w="800"/>
        <w:gridCol w:w="718"/>
        <w:gridCol w:w="718"/>
        <w:gridCol w:w="794"/>
        <w:gridCol w:w="725"/>
        <w:gridCol w:w="719"/>
        <w:gridCol w:w="719"/>
        <w:gridCol w:w="719"/>
        <w:gridCol w:w="719"/>
        <w:gridCol w:w="846"/>
      </w:tblGrid>
      <w:tr w:rsidR="00A946CA" w:rsidRPr="0011541F" w:rsidTr="008F1FFE">
        <w:trPr>
          <w:trHeight w:val="397"/>
          <w:jc w:val="center"/>
        </w:trPr>
        <w:tc>
          <w:tcPr>
            <w:tcW w:w="534" w:type="pct"/>
            <w:tcBorders>
              <w:top w:val="single" w:sz="12" w:space="0" w:color="auto"/>
              <w:bottom w:val="single" w:sz="4" w:space="0" w:color="auto"/>
            </w:tcBorders>
            <w:noWrap/>
            <w:vAlign w:val="center"/>
          </w:tcPr>
          <w:p w:rsidR="008F1FFE" w:rsidRPr="0011541F" w:rsidRDefault="008F1FFE" w:rsidP="00703570">
            <w:pPr>
              <w:spacing w:line="360" w:lineRule="auto"/>
              <w:jc w:val="center"/>
              <w:rPr>
                <w:rFonts w:ascii="宋体" w:hAnsi="宋体"/>
                <w:b/>
                <w:kern w:val="0"/>
                <w:sz w:val="18"/>
                <w:szCs w:val="18"/>
              </w:rPr>
            </w:pPr>
          </w:p>
        </w:tc>
        <w:tc>
          <w:tcPr>
            <w:tcW w:w="480" w:type="pct"/>
            <w:tcBorders>
              <w:top w:val="single" w:sz="12" w:space="0" w:color="auto"/>
              <w:bottom w:val="single" w:sz="4" w:space="0" w:color="auto"/>
            </w:tcBorders>
            <w:noWrap/>
            <w:vAlign w:val="center"/>
          </w:tcPr>
          <w:p w:rsidR="008F1FFE" w:rsidRPr="0011541F" w:rsidRDefault="008F1FFE" w:rsidP="00703570">
            <w:pPr>
              <w:spacing w:line="360" w:lineRule="auto"/>
              <w:jc w:val="center"/>
              <w:rPr>
                <w:rFonts w:ascii="宋体" w:hAnsi="宋体"/>
                <w:b/>
                <w:kern w:val="0"/>
                <w:sz w:val="18"/>
                <w:szCs w:val="18"/>
              </w:rPr>
            </w:pPr>
            <w:r w:rsidRPr="0011541F">
              <w:rPr>
                <w:rFonts w:ascii="宋体" w:hAnsi="宋体"/>
                <w:b/>
                <w:kern w:val="0"/>
                <w:sz w:val="18"/>
                <w:szCs w:val="18"/>
              </w:rPr>
              <w:t>奶牛</w:t>
            </w:r>
          </w:p>
        </w:tc>
        <w:tc>
          <w:tcPr>
            <w:tcW w:w="480" w:type="pct"/>
            <w:tcBorders>
              <w:top w:val="single" w:sz="12" w:space="0" w:color="auto"/>
              <w:bottom w:val="single" w:sz="4" w:space="0" w:color="auto"/>
            </w:tcBorders>
            <w:noWrap/>
            <w:vAlign w:val="center"/>
          </w:tcPr>
          <w:p w:rsidR="008F1FFE" w:rsidRPr="0011541F" w:rsidRDefault="008F1FFE" w:rsidP="00703570">
            <w:pPr>
              <w:spacing w:line="360" w:lineRule="auto"/>
              <w:jc w:val="center"/>
              <w:rPr>
                <w:rFonts w:ascii="宋体" w:hAnsi="宋体"/>
                <w:b/>
                <w:kern w:val="0"/>
                <w:sz w:val="18"/>
                <w:szCs w:val="18"/>
              </w:rPr>
            </w:pPr>
            <w:r w:rsidRPr="0011541F">
              <w:rPr>
                <w:rFonts w:ascii="宋体" w:hAnsi="宋体"/>
                <w:b/>
                <w:kern w:val="0"/>
                <w:sz w:val="18"/>
                <w:szCs w:val="18"/>
              </w:rPr>
              <w:t>水牛</w:t>
            </w:r>
          </w:p>
        </w:tc>
        <w:tc>
          <w:tcPr>
            <w:tcW w:w="531" w:type="pct"/>
            <w:tcBorders>
              <w:top w:val="single" w:sz="12" w:space="0" w:color="auto"/>
              <w:bottom w:val="single" w:sz="4" w:space="0" w:color="auto"/>
            </w:tcBorders>
            <w:vAlign w:val="center"/>
          </w:tcPr>
          <w:p w:rsidR="008F1FFE" w:rsidRPr="0011541F" w:rsidRDefault="008F1FFE" w:rsidP="00703570">
            <w:pPr>
              <w:spacing w:line="360" w:lineRule="auto"/>
              <w:jc w:val="center"/>
              <w:rPr>
                <w:rFonts w:ascii="宋体" w:hAnsi="宋体"/>
                <w:b/>
                <w:kern w:val="0"/>
                <w:sz w:val="18"/>
                <w:szCs w:val="18"/>
              </w:rPr>
            </w:pPr>
            <w:r w:rsidRPr="0011541F">
              <w:rPr>
                <w:rFonts w:ascii="宋体" w:hAnsi="宋体" w:hint="eastAsia"/>
                <w:b/>
                <w:kern w:val="0"/>
                <w:sz w:val="18"/>
                <w:szCs w:val="18"/>
              </w:rPr>
              <w:t>其它</w:t>
            </w:r>
            <w:r w:rsidRPr="0011541F">
              <w:rPr>
                <w:rFonts w:ascii="宋体" w:hAnsi="宋体"/>
                <w:b/>
                <w:kern w:val="0"/>
                <w:sz w:val="18"/>
                <w:szCs w:val="18"/>
              </w:rPr>
              <w:t>牛</w:t>
            </w:r>
          </w:p>
        </w:tc>
        <w:tc>
          <w:tcPr>
            <w:tcW w:w="485" w:type="pct"/>
            <w:tcBorders>
              <w:top w:val="single" w:sz="12" w:space="0" w:color="auto"/>
              <w:bottom w:val="single" w:sz="4" w:space="0" w:color="auto"/>
            </w:tcBorders>
            <w:noWrap/>
            <w:vAlign w:val="center"/>
          </w:tcPr>
          <w:p w:rsidR="008F1FFE" w:rsidRPr="0011541F" w:rsidRDefault="008F1FFE" w:rsidP="00703570">
            <w:pPr>
              <w:spacing w:line="360" w:lineRule="auto"/>
              <w:jc w:val="center"/>
              <w:rPr>
                <w:rFonts w:ascii="宋体" w:hAnsi="宋体"/>
                <w:b/>
                <w:kern w:val="0"/>
                <w:sz w:val="18"/>
                <w:szCs w:val="18"/>
              </w:rPr>
            </w:pPr>
            <w:r w:rsidRPr="0011541F">
              <w:rPr>
                <w:rFonts w:ascii="宋体" w:hAnsi="宋体"/>
                <w:b/>
                <w:kern w:val="0"/>
                <w:sz w:val="18"/>
                <w:szCs w:val="18"/>
              </w:rPr>
              <w:t>山羊</w:t>
            </w:r>
          </w:p>
        </w:tc>
        <w:tc>
          <w:tcPr>
            <w:tcW w:w="481" w:type="pct"/>
            <w:tcBorders>
              <w:top w:val="single" w:sz="12" w:space="0" w:color="auto"/>
              <w:bottom w:val="single" w:sz="4" w:space="0" w:color="auto"/>
            </w:tcBorders>
          </w:tcPr>
          <w:p w:rsidR="008F1FFE" w:rsidRPr="0011541F" w:rsidRDefault="008F1FFE" w:rsidP="00703570">
            <w:pPr>
              <w:spacing w:line="360" w:lineRule="auto"/>
              <w:jc w:val="center"/>
              <w:rPr>
                <w:rFonts w:ascii="宋体" w:hAnsi="宋体"/>
                <w:b/>
                <w:kern w:val="0"/>
                <w:sz w:val="18"/>
                <w:szCs w:val="18"/>
              </w:rPr>
            </w:pPr>
            <w:r w:rsidRPr="0011541F">
              <w:rPr>
                <w:rFonts w:ascii="宋体" w:hAnsi="宋体"/>
                <w:b/>
                <w:kern w:val="0"/>
                <w:sz w:val="18"/>
                <w:szCs w:val="18"/>
              </w:rPr>
              <w:t>绵羊</w:t>
            </w:r>
          </w:p>
        </w:tc>
        <w:tc>
          <w:tcPr>
            <w:tcW w:w="481" w:type="pct"/>
            <w:tcBorders>
              <w:top w:val="single" w:sz="12" w:space="0" w:color="auto"/>
              <w:bottom w:val="single" w:sz="4" w:space="0" w:color="auto"/>
            </w:tcBorders>
          </w:tcPr>
          <w:p w:rsidR="008F1FFE" w:rsidRPr="0011541F" w:rsidRDefault="008F1FFE" w:rsidP="00703570">
            <w:pPr>
              <w:spacing w:line="360" w:lineRule="auto"/>
              <w:jc w:val="center"/>
              <w:rPr>
                <w:rFonts w:ascii="宋体" w:hAnsi="宋体"/>
                <w:b/>
                <w:kern w:val="0"/>
                <w:sz w:val="18"/>
                <w:szCs w:val="18"/>
              </w:rPr>
            </w:pPr>
            <w:r w:rsidRPr="0011541F">
              <w:rPr>
                <w:rFonts w:ascii="宋体" w:hAnsi="宋体"/>
                <w:b/>
                <w:kern w:val="0"/>
                <w:sz w:val="18"/>
                <w:szCs w:val="18"/>
              </w:rPr>
              <w:t>马</w:t>
            </w:r>
          </w:p>
        </w:tc>
        <w:tc>
          <w:tcPr>
            <w:tcW w:w="481" w:type="pct"/>
            <w:tcBorders>
              <w:top w:val="single" w:sz="12" w:space="0" w:color="auto"/>
              <w:bottom w:val="single" w:sz="4" w:space="0" w:color="auto"/>
            </w:tcBorders>
          </w:tcPr>
          <w:p w:rsidR="008F1FFE" w:rsidRPr="0011541F" w:rsidRDefault="008F1FFE" w:rsidP="00703570">
            <w:pPr>
              <w:spacing w:line="360" w:lineRule="auto"/>
              <w:jc w:val="center"/>
              <w:rPr>
                <w:rFonts w:ascii="宋体" w:hAnsi="宋体"/>
                <w:b/>
                <w:kern w:val="0"/>
                <w:sz w:val="18"/>
                <w:szCs w:val="18"/>
              </w:rPr>
            </w:pPr>
            <w:r w:rsidRPr="0011541F">
              <w:rPr>
                <w:rFonts w:ascii="宋体" w:hAnsi="宋体"/>
                <w:b/>
                <w:kern w:val="0"/>
                <w:sz w:val="18"/>
                <w:szCs w:val="18"/>
              </w:rPr>
              <w:t>驴/骡</w:t>
            </w:r>
          </w:p>
        </w:tc>
        <w:tc>
          <w:tcPr>
            <w:tcW w:w="481" w:type="pct"/>
            <w:tcBorders>
              <w:top w:val="single" w:sz="12" w:space="0" w:color="auto"/>
              <w:bottom w:val="single" w:sz="4" w:space="0" w:color="auto"/>
            </w:tcBorders>
            <w:noWrap/>
            <w:vAlign w:val="center"/>
          </w:tcPr>
          <w:p w:rsidR="008F1FFE" w:rsidRPr="0011541F" w:rsidRDefault="008F1FFE" w:rsidP="00703570">
            <w:pPr>
              <w:spacing w:line="360" w:lineRule="auto"/>
              <w:jc w:val="center"/>
              <w:rPr>
                <w:rFonts w:ascii="宋体" w:hAnsi="宋体"/>
                <w:b/>
                <w:kern w:val="0"/>
                <w:sz w:val="18"/>
                <w:szCs w:val="18"/>
              </w:rPr>
            </w:pPr>
            <w:r w:rsidRPr="0011541F">
              <w:rPr>
                <w:rFonts w:ascii="宋体" w:hAnsi="宋体"/>
                <w:b/>
                <w:kern w:val="0"/>
                <w:sz w:val="18"/>
                <w:szCs w:val="18"/>
              </w:rPr>
              <w:t>猪</w:t>
            </w:r>
          </w:p>
        </w:tc>
        <w:tc>
          <w:tcPr>
            <w:tcW w:w="566" w:type="pct"/>
            <w:tcBorders>
              <w:top w:val="single" w:sz="12" w:space="0" w:color="auto"/>
              <w:bottom w:val="single" w:sz="4" w:space="0" w:color="auto"/>
            </w:tcBorders>
            <w:noWrap/>
            <w:vAlign w:val="center"/>
          </w:tcPr>
          <w:p w:rsidR="008F1FFE" w:rsidRPr="0011541F" w:rsidRDefault="008F1FFE" w:rsidP="00703570">
            <w:pPr>
              <w:spacing w:line="360" w:lineRule="auto"/>
              <w:jc w:val="center"/>
              <w:rPr>
                <w:rFonts w:ascii="宋体" w:hAnsi="宋体"/>
                <w:b/>
                <w:kern w:val="0"/>
                <w:sz w:val="18"/>
                <w:szCs w:val="18"/>
              </w:rPr>
            </w:pPr>
            <w:r w:rsidRPr="0011541F">
              <w:rPr>
                <w:rFonts w:ascii="宋体" w:hAnsi="宋体"/>
                <w:b/>
                <w:kern w:val="0"/>
                <w:sz w:val="18"/>
                <w:szCs w:val="18"/>
              </w:rPr>
              <w:t>家禽</w:t>
            </w:r>
          </w:p>
        </w:tc>
      </w:tr>
      <w:tr w:rsidR="00A946CA" w:rsidRPr="0011541F" w:rsidTr="008F1FFE">
        <w:trPr>
          <w:trHeight w:val="397"/>
          <w:jc w:val="center"/>
        </w:trPr>
        <w:tc>
          <w:tcPr>
            <w:tcW w:w="534" w:type="pct"/>
            <w:tcBorders>
              <w:top w:val="single" w:sz="4" w:space="0" w:color="auto"/>
            </w:tcBorders>
            <w:noWrap/>
            <w:vAlign w:val="center"/>
          </w:tcPr>
          <w:p w:rsidR="008F1FFE" w:rsidRPr="0011541F" w:rsidRDefault="008F1FFE" w:rsidP="00703570">
            <w:pPr>
              <w:spacing w:line="360" w:lineRule="auto"/>
              <w:jc w:val="center"/>
              <w:rPr>
                <w:rFonts w:ascii="宋体" w:hAnsi="宋体"/>
                <w:kern w:val="0"/>
                <w:sz w:val="18"/>
                <w:szCs w:val="18"/>
              </w:rPr>
            </w:pPr>
            <w:r w:rsidRPr="0011541F">
              <w:rPr>
                <w:rFonts w:ascii="宋体" w:hAnsi="宋体"/>
                <w:kern w:val="0"/>
                <w:sz w:val="18"/>
                <w:szCs w:val="18"/>
              </w:rPr>
              <w:t>CH</w:t>
            </w:r>
            <w:r w:rsidRPr="0011541F">
              <w:rPr>
                <w:rFonts w:ascii="宋体" w:hAnsi="宋体"/>
                <w:kern w:val="0"/>
                <w:sz w:val="18"/>
                <w:szCs w:val="18"/>
                <w:vertAlign w:val="subscript"/>
              </w:rPr>
              <w:t>4</w:t>
            </w:r>
          </w:p>
        </w:tc>
        <w:tc>
          <w:tcPr>
            <w:tcW w:w="480" w:type="pct"/>
            <w:tcBorders>
              <w:top w:val="single" w:sz="4" w:space="0" w:color="auto"/>
            </w:tcBorders>
            <w:noWrap/>
            <w:vAlign w:val="center"/>
          </w:tcPr>
          <w:p w:rsidR="008F1FFE" w:rsidRPr="0011541F" w:rsidRDefault="008F1FFE" w:rsidP="00703570">
            <w:pPr>
              <w:spacing w:line="360" w:lineRule="auto"/>
              <w:jc w:val="center"/>
              <w:rPr>
                <w:rFonts w:ascii="宋体" w:hAnsi="宋体"/>
                <w:kern w:val="0"/>
                <w:sz w:val="18"/>
                <w:szCs w:val="18"/>
              </w:rPr>
            </w:pPr>
            <w:r w:rsidRPr="0011541F">
              <w:rPr>
                <w:rFonts w:ascii="宋体" w:hAnsi="宋体"/>
                <w:kern w:val="0"/>
                <w:sz w:val="18"/>
                <w:szCs w:val="18"/>
              </w:rPr>
              <w:t xml:space="preserve">8.33 </w:t>
            </w:r>
          </w:p>
        </w:tc>
        <w:tc>
          <w:tcPr>
            <w:tcW w:w="480" w:type="pct"/>
            <w:tcBorders>
              <w:top w:val="single" w:sz="4" w:space="0" w:color="auto"/>
            </w:tcBorders>
            <w:noWrap/>
            <w:vAlign w:val="center"/>
          </w:tcPr>
          <w:p w:rsidR="008F1FFE" w:rsidRPr="0011541F" w:rsidRDefault="008F1FFE" w:rsidP="00703570">
            <w:pPr>
              <w:spacing w:line="360" w:lineRule="auto"/>
              <w:jc w:val="center"/>
              <w:rPr>
                <w:rFonts w:ascii="宋体" w:hAnsi="宋体"/>
                <w:kern w:val="0"/>
                <w:sz w:val="18"/>
                <w:szCs w:val="18"/>
              </w:rPr>
            </w:pPr>
            <w:r w:rsidRPr="0011541F">
              <w:rPr>
                <w:rFonts w:ascii="宋体" w:hAnsi="宋体"/>
                <w:kern w:val="0"/>
                <w:sz w:val="18"/>
                <w:szCs w:val="18"/>
              </w:rPr>
              <w:t xml:space="preserve">5.55 </w:t>
            </w:r>
          </w:p>
        </w:tc>
        <w:tc>
          <w:tcPr>
            <w:tcW w:w="531" w:type="pct"/>
            <w:tcBorders>
              <w:top w:val="single" w:sz="4" w:space="0" w:color="auto"/>
            </w:tcBorders>
            <w:vAlign w:val="center"/>
          </w:tcPr>
          <w:p w:rsidR="008F1FFE" w:rsidRPr="0011541F" w:rsidRDefault="008F1FFE" w:rsidP="00703570">
            <w:pPr>
              <w:spacing w:line="360" w:lineRule="auto"/>
              <w:jc w:val="center"/>
              <w:rPr>
                <w:rFonts w:ascii="宋体" w:hAnsi="宋体"/>
                <w:kern w:val="0"/>
                <w:sz w:val="18"/>
                <w:szCs w:val="18"/>
              </w:rPr>
            </w:pPr>
            <w:r w:rsidRPr="0011541F">
              <w:rPr>
                <w:rFonts w:ascii="宋体" w:hAnsi="宋体"/>
                <w:kern w:val="0"/>
                <w:sz w:val="18"/>
                <w:szCs w:val="18"/>
              </w:rPr>
              <w:t xml:space="preserve">3.31 </w:t>
            </w:r>
          </w:p>
        </w:tc>
        <w:tc>
          <w:tcPr>
            <w:tcW w:w="485" w:type="pct"/>
            <w:tcBorders>
              <w:top w:val="single" w:sz="4" w:space="0" w:color="auto"/>
            </w:tcBorders>
            <w:noWrap/>
            <w:vAlign w:val="center"/>
          </w:tcPr>
          <w:p w:rsidR="008F1FFE" w:rsidRPr="0011541F" w:rsidRDefault="008F1FFE" w:rsidP="00703570">
            <w:pPr>
              <w:spacing w:line="360" w:lineRule="auto"/>
              <w:jc w:val="center"/>
              <w:rPr>
                <w:rFonts w:ascii="宋体" w:hAnsi="宋体"/>
                <w:kern w:val="0"/>
                <w:sz w:val="18"/>
                <w:szCs w:val="18"/>
              </w:rPr>
            </w:pPr>
            <w:r w:rsidRPr="0011541F">
              <w:rPr>
                <w:rFonts w:ascii="宋体" w:hAnsi="宋体"/>
                <w:kern w:val="0"/>
                <w:sz w:val="18"/>
                <w:szCs w:val="18"/>
              </w:rPr>
              <w:t xml:space="preserve">0.28 </w:t>
            </w:r>
          </w:p>
        </w:tc>
        <w:tc>
          <w:tcPr>
            <w:tcW w:w="481" w:type="pct"/>
            <w:tcBorders>
              <w:top w:val="single" w:sz="4" w:space="0" w:color="auto"/>
            </w:tcBorders>
          </w:tcPr>
          <w:p w:rsidR="008F1FFE" w:rsidRPr="0011541F" w:rsidRDefault="008F1FFE" w:rsidP="00703570">
            <w:pPr>
              <w:spacing w:line="360" w:lineRule="auto"/>
              <w:jc w:val="center"/>
              <w:rPr>
                <w:rFonts w:ascii="宋体" w:hAnsi="宋体"/>
                <w:kern w:val="0"/>
                <w:sz w:val="18"/>
                <w:szCs w:val="18"/>
              </w:rPr>
            </w:pPr>
            <w:r w:rsidRPr="0011541F">
              <w:rPr>
                <w:rFonts w:ascii="宋体" w:hAnsi="宋体"/>
                <w:kern w:val="0"/>
                <w:sz w:val="18"/>
                <w:szCs w:val="18"/>
              </w:rPr>
              <w:t>0.26</w:t>
            </w:r>
          </w:p>
        </w:tc>
        <w:tc>
          <w:tcPr>
            <w:tcW w:w="481" w:type="pct"/>
            <w:tcBorders>
              <w:top w:val="single" w:sz="4" w:space="0" w:color="auto"/>
            </w:tcBorders>
          </w:tcPr>
          <w:p w:rsidR="008F1FFE" w:rsidRPr="0011541F" w:rsidRDefault="008F1FFE" w:rsidP="00703570">
            <w:pPr>
              <w:spacing w:line="360" w:lineRule="auto"/>
              <w:jc w:val="center"/>
              <w:rPr>
                <w:rFonts w:ascii="宋体" w:hAnsi="宋体"/>
                <w:kern w:val="0"/>
                <w:sz w:val="18"/>
                <w:szCs w:val="18"/>
              </w:rPr>
            </w:pPr>
            <w:r w:rsidRPr="0011541F">
              <w:rPr>
                <w:rFonts w:ascii="宋体" w:hAnsi="宋体"/>
                <w:kern w:val="0"/>
                <w:sz w:val="18"/>
                <w:szCs w:val="18"/>
              </w:rPr>
              <w:t>1.64</w:t>
            </w:r>
          </w:p>
        </w:tc>
        <w:tc>
          <w:tcPr>
            <w:tcW w:w="481" w:type="pct"/>
            <w:tcBorders>
              <w:top w:val="single" w:sz="4" w:space="0" w:color="auto"/>
            </w:tcBorders>
          </w:tcPr>
          <w:p w:rsidR="008F1FFE" w:rsidRPr="0011541F" w:rsidRDefault="008F1FFE" w:rsidP="00703570">
            <w:pPr>
              <w:spacing w:line="360" w:lineRule="auto"/>
              <w:jc w:val="center"/>
              <w:rPr>
                <w:rFonts w:ascii="宋体" w:hAnsi="宋体"/>
                <w:kern w:val="0"/>
                <w:sz w:val="18"/>
                <w:szCs w:val="18"/>
              </w:rPr>
            </w:pPr>
            <w:r w:rsidRPr="0011541F">
              <w:rPr>
                <w:rFonts w:ascii="宋体" w:hAnsi="宋体"/>
                <w:kern w:val="0"/>
                <w:sz w:val="18"/>
                <w:szCs w:val="18"/>
              </w:rPr>
              <w:t>0.90</w:t>
            </w:r>
          </w:p>
        </w:tc>
        <w:tc>
          <w:tcPr>
            <w:tcW w:w="481" w:type="pct"/>
            <w:tcBorders>
              <w:top w:val="single" w:sz="4" w:space="0" w:color="auto"/>
            </w:tcBorders>
            <w:noWrap/>
            <w:vAlign w:val="center"/>
          </w:tcPr>
          <w:p w:rsidR="008F1FFE" w:rsidRPr="0011541F" w:rsidRDefault="008F1FFE" w:rsidP="00703570">
            <w:pPr>
              <w:spacing w:line="360" w:lineRule="auto"/>
              <w:jc w:val="center"/>
              <w:rPr>
                <w:rFonts w:ascii="宋体" w:hAnsi="宋体"/>
                <w:kern w:val="0"/>
                <w:sz w:val="18"/>
                <w:szCs w:val="18"/>
              </w:rPr>
            </w:pPr>
            <w:r w:rsidRPr="0011541F">
              <w:rPr>
                <w:rFonts w:ascii="宋体" w:hAnsi="宋体"/>
                <w:kern w:val="0"/>
                <w:sz w:val="18"/>
                <w:szCs w:val="18"/>
              </w:rPr>
              <w:t xml:space="preserve">5.08 </w:t>
            </w:r>
          </w:p>
        </w:tc>
        <w:tc>
          <w:tcPr>
            <w:tcW w:w="566" w:type="pct"/>
            <w:tcBorders>
              <w:top w:val="single" w:sz="4" w:space="0" w:color="auto"/>
            </w:tcBorders>
            <w:noWrap/>
            <w:vAlign w:val="center"/>
          </w:tcPr>
          <w:p w:rsidR="008F1FFE" w:rsidRPr="0011541F" w:rsidRDefault="008F1FFE" w:rsidP="00703570">
            <w:pPr>
              <w:spacing w:line="360" w:lineRule="auto"/>
              <w:jc w:val="center"/>
              <w:rPr>
                <w:rFonts w:ascii="宋体" w:hAnsi="宋体"/>
                <w:kern w:val="0"/>
                <w:sz w:val="18"/>
                <w:szCs w:val="18"/>
              </w:rPr>
            </w:pPr>
            <w:r w:rsidRPr="0011541F">
              <w:rPr>
                <w:rFonts w:ascii="宋体" w:hAnsi="宋体"/>
                <w:kern w:val="0"/>
                <w:sz w:val="18"/>
                <w:szCs w:val="18"/>
              </w:rPr>
              <w:t xml:space="preserve">0.02 </w:t>
            </w:r>
          </w:p>
        </w:tc>
      </w:tr>
      <w:tr w:rsidR="00A946CA" w:rsidRPr="0011541F" w:rsidTr="008F1FFE">
        <w:trPr>
          <w:trHeight w:val="268"/>
          <w:jc w:val="center"/>
        </w:trPr>
        <w:tc>
          <w:tcPr>
            <w:tcW w:w="534" w:type="pct"/>
            <w:noWrap/>
            <w:vAlign w:val="center"/>
          </w:tcPr>
          <w:p w:rsidR="008F1FFE" w:rsidRPr="0011541F" w:rsidRDefault="008F1FFE" w:rsidP="00703570">
            <w:pPr>
              <w:spacing w:line="360" w:lineRule="auto"/>
              <w:jc w:val="center"/>
              <w:rPr>
                <w:rFonts w:ascii="宋体" w:hAnsi="宋体"/>
                <w:kern w:val="0"/>
                <w:sz w:val="18"/>
                <w:szCs w:val="18"/>
              </w:rPr>
            </w:pPr>
            <w:r w:rsidRPr="0011541F">
              <w:rPr>
                <w:rFonts w:ascii="宋体" w:hAnsi="宋体"/>
                <w:kern w:val="0"/>
                <w:sz w:val="18"/>
                <w:szCs w:val="18"/>
              </w:rPr>
              <w:t>N</w:t>
            </w:r>
            <w:r w:rsidRPr="0011541F">
              <w:rPr>
                <w:rFonts w:ascii="宋体" w:hAnsi="宋体"/>
                <w:kern w:val="0"/>
                <w:sz w:val="18"/>
                <w:szCs w:val="18"/>
                <w:vertAlign w:val="subscript"/>
              </w:rPr>
              <w:t>2</w:t>
            </w:r>
            <w:r w:rsidRPr="0011541F">
              <w:rPr>
                <w:rFonts w:ascii="宋体" w:hAnsi="宋体"/>
                <w:kern w:val="0"/>
                <w:sz w:val="18"/>
                <w:szCs w:val="18"/>
              </w:rPr>
              <w:t>O</w:t>
            </w:r>
          </w:p>
        </w:tc>
        <w:tc>
          <w:tcPr>
            <w:tcW w:w="480" w:type="pct"/>
            <w:noWrap/>
            <w:vAlign w:val="center"/>
          </w:tcPr>
          <w:p w:rsidR="008F1FFE" w:rsidRPr="0011541F" w:rsidRDefault="008F1FFE" w:rsidP="00703570">
            <w:pPr>
              <w:spacing w:line="360" w:lineRule="auto"/>
              <w:jc w:val="center"/>
              <w:rPr>
                <w:rFonts w:ascii="宋体" w:hAnsi="宋体"/>
                <w:kern w:val="0"/>
                <w:sz w:val="18"/>
                <w:szCs w:val="18"/>
              </w:rPr>
            </w:pPr>
            <w:r w:rsidRPr="0011541F">
              <w:rPr>
                <w:rFonts w:ascii="宋体" w:hAnsi="宋体"/>
                <w:kern w:val="0"/>
                <w:sz w:val="18"/>
                <w:szCs w:val="18"/>
              </w:rPr>
              <w:t xml:space="preserve">2.06 </w:t>
            </w:r>
          </w:p>
        </w:tc>
        <w:tc>
          <w:tcPr>
            <w:tcW w:w="480" w:type="pct"/>
            <w:noWrap/>
            <w:vAlign w:val="center"/>
          </w:tcPr>
          <w:p w:rsidR="008F1FFE" w:rsidRPr="0011541F" w:rsidRDefault="008F1FFE" w:rsidP="00703570">
            <w:pPr>
              <w:spacing w:line="360" w:lineRule="auto"/>
              <w:jc w:val="center"/>
              <w:rPr>
                <w:rFonts w:ascii="宋体" w:hAnsi="宋体"/>
                <w:kern w:val="0"/>
                <w:sz w:val="18"/>
                <w:szCs w:val="18"/>
              </w:rPr>
            </w:pPr>
            <w:r w:rsidRPr="0011541F">
              <w:rPr>
                <w:rFonts w:ascii="宋体" w:hAnsi="宋体"/>
                <w:kern w:val="0"/>
                <w:sz w:val="18"/>
                <w:szCs w:val="18"/>
              </w:rPr>
              <w:t xml:space="preserve">0.875 </w:t>
            </w:r>
          </w:p>
        </w:tc>
        <w:tc>
          <w:tcPr>
            <w:tcW w:w="531" w:type="pct"/>
            <w:vAlign w:val="center"/>
          </w:tcPr>
          <w:p w:rsidR="008F1FFE" w:rsidRPr="0011541F" w:rsidRDefault="008F1FFE" w:rsidP="00703570">
            <w:pPr>
              <w:spacing w:line="360" w:lineRule="auto"/>
              <w:jc w:val="center"/>
              <w:rPr>
                <w:rFonts w:ascii="宋体" w:hAnsi="宋体"/>
                <w:kern w:val="0"/>
                <w:sz w:val="18"/>
                <w:szCs w:val="18"/>
              </w:rPr>
            </w:pPr>
            <w:r w:rsidRPr="0011541F">
              <w:rPr>
                <w:rFonts w:ascii="宋体" w:hAnsi="宋体"/>
                <w:kern w:val="0"/>
                <w:sz w:val="18"/>
                <w:szCs w:val="18"/>
              </w:rPr>
              <w:t xml:space="preserve">0.846 </w:t>
            </w:r>
          </w:p>
        </w:tc>
        <w:tc>
          <w:tcPr>
            <w:tcW w:w="485" w:type="pct"/>
            <w:noWrap/>
            <w:vAlign w:val="center"/>
          </w:tcPr>
          <w:p w:rsidR="008F1FFE" w:rsidRPr="0011541F" w:rsidRDefault="008F1FFE" w:rsidP="00703570">
            <w:pPr>
              <w:spacing w:line="360" w:lineRule="auto"/>
              <w:jc w:val="center"/>
              <w:rPr>
                <w:rFonts w:ascii="宋体" w:hAnsi="宋体"/>
                <w:kern w:val="0"/>
                <w:sz w:val="18"/>
                <w:szCs w:val="18"/>
              </w:rPr>
            </w:pPr>
            <w:r w:rsidRPr="0011541F">
              <w:rPr>
                <w:rFonts w:ascii="宋体" w:hAnsi="宋体"/>
                <w:kern w:val="0"/>
                <w:sz w:val="18"/>
                <w:szCs w:val="18"/>
              </w:rPr>
              <w:t xml:space="preserve">0.113 </w:t>
            </w:r>
          </w:p>
        </w:tc>
        <w:tc>
          <w:tcPr>
            <w:tcW w:w="481" w:type="pct"/>
          </w:tcPr>
          <w:p w:rsidR="008F1FFE" w:rsidRPr="0011541F" w:rsidRDefault="008F1FFE" w:rsidP="00703570">
            <w:pPr>
              <w:spacing w:line="360" w:lineRule="auto"/>
              <w:jc w:val="center"/>
              <w:rPr>
                <w:rFonts w:ascii="宋体" w:hAnsi="宋体"/>
                <w:kern w:val="0"/>
                <w:sz w:val="18"/>
                <w:szCs w:val="18"/>
              </w:rPr>
            </w:pPr>
            <w:r w:rsidRPr="0011541F">
              <w:rPr>
                <w:rFonts w:ascii="宋体" w:hAnsi="宋体"/>
                <w:kern w:val="0"/>
                <w:sz w:val="18"/>
                <w:szCs w:val="18"/>
              </w:rPr>
              <w:t>0.113</w:t>
            </w:r>
          </w:p>
        </w:tc>
        <w:tc>
          <w:tcPr>
            <w:tcW w:w="481" w:type="pct"/>
          </w:tcPr>
          <w:p w:rsidR="008F1FFE" w:rsidRPr="0011541F" w:rsidRDefault="008F1FFE" w:rsidP="00703570">
            <w:pPr>
              <w:spacing w:line="360" w:lineRule="auto"/>
              <w:jc w:val="center"/>
              <w:rPr>
                <w:rFonts w:ascii="宋体" w:hAnsi="宋体"/>
                <w:kern w:val="0"/>
                <w:sz w:val="18"/>
                <w:szCs w:val="18"/>
              </w:rPr>
            </w:pPr>
            <w:r w:rsidRPr="0011541F">
              <w:rPr>
                <w:rFonts w:ascii="宋体" w:hAnsi="宋体"/>
                <w:kern w:val="0"/>
                <w:sz w:val="18"/>
                <w:szCs w:val="18"/>
              </w:rPr>
              <w:t>0.330</w:t>
            </w:r>
          </w:p>
        </w:tc>
        <w:tc>
          <w:tcPr>
            <w:tcW w:w="481" w:type="pct"/>
          </w:tcPr>
          <w:p w:rsidR="008F1FFE" w:rsidRPr="0011541F" w:rsidRDefault="008F1FFE" w:rsidP="00703570">
            <w:pPr>
              <w:spacing w:line="360" w:lineRule="auto"/>
              <w:jc w:val="center"/>
              <w:rPr>
                <w:rFonts w:ascii="宋体" w:hAnsi="宋体"/>
                <w:kern w:val="0"/>
                <w:sz w:val="18"/>
                <w:szCs w:val="18"/>
              </w:rPr>
            </w:pPr>
            <w:r w:rsidRPr="0011541F">
              <w:rPr>
                <w:rFonts w:ascii="宋体" w:hAnsi="宋体"/>
                <w:kern w:val="0"/>
                <w:sz w:val="18"/>
                <w:szCs w:val="18"/>
              </w:rPr>
              <w:t>0.188</w:t>
            </w:r>
          </w:p>
        </w:tc>
        <w:tc>
          <w:tcPr>
            <w:tcW w:w="481" w:type="pct"/>
            <w:noWrap/>
            <w:vAlign w:val="center"/>
          </w:tcPr>
          <w:p w:rsidR="008F1FFE" w:rsidRPr="0011541F" w:rsidRDefault="008F1FFE" w:rsidP="00703570">
            <w:pPr>
              <w:spacing w:line="360" w:lineRule="auto"/>
              <w:jc w:val="center"/>
              <w:rPr>
                <w:rFonts w:ascii="宋体" w:hAnsi="宋体"/>
                <w:kern w:val="0"/>
                <w:sz w:val="18"/>
                <w:szCs w:val="18"/>
              </w:rPr>
            </w:pPr>
            <w:r w:rsidRPr="0011541F">
              <w:rPr>
                <w:rFonts w:ascii="宋体" w:hAnsi="宋体"/>
                <w:kern w:val="0"/>
                <w:sz w:val="18"/>
                <w:szCs w:val="18"/>
              </w:rPr>
              <w:t xml:space="preserve">0.175 </w:t>
            </w:r>
          </w:p>
        </w:tc>
        <w:tc>
          <w:tcPr>
            <w:tcW w:w="566" w:type="pct"/>
            <w:noWrap/>
            <w:vAlign w:val="center"/>
          </w:tcPr>
          <w:p w:rsidR="008F1FFE" w:rsidRPr="0011541F" w:rsidRDefault="008F1FFE" w:rsidP="00703570">
            <w:pPr>
              <w:spacing w:line="360" w:lineRule="auto"/>
              <w:jc w:val="center"/>
              <w:rPr>
                <w:rFonts w:ascii="宋体" w:hAnsi="宋体"/>
                <w:kern w:val="0"/>
                <w:sz w:val="18"/>
                <w:szCs w:val="18"/>
              </w:rPr>
            </w:pPr>
            <w:r w:rsidRPr="0011541F">
              <w:rPr>
                <w:rFonts w:ascii="宋体" w:hAnsi="宋体"/>
                <w:kern w:val="0"/>
                <w:sz w:val="18"/>
                <w:szCs w:val="18"/>
              </w:rPr>
              <w:t>0.007</w:t>
            </w:r>
          </w:p>
        </w:tc>
      </w:tr>
    </w:tbl>
    <w:p w:rsidR="0087636F" w:rsidRPr="00A946CA" w:rsidRDefault="00AC0B89" w:rsidP="009365BA">
      <w:pPr>
        <w:pStyle w:val="af1"/>
        <w:spacing w:before="312" w:after="312"/>
      </w:pPr>
      <w:bookmarkStart w:id="22" w:name="_Toc523488420"/>
      <w:bookmarkEnd w:id="19"/>
      <w:r w:rsidRPr="00A946CA">
        <w:rPr>
          <w:rFonts w:hint="eastAsia"/>
        </w:rPr>
        <w:t>8</w:t>
      </w:r>
      <w:r w:rsidR="002F54B2" w:rsidRPr="00A946CA">
        <w:rPr>
          <w:rFonts w:hint="eastAsia"/>
        </w:rPr>
        <w:t xml:space="preserve"> </w:t>
      </w:r>
      <w:r w:rsidR="0087636F" w:rsidRPr="00A946CA">
        <w:rPr>
          <w:rFonts w:hint="eastAsia"/>
        </w:rPr>
        <w:t>农业温室气体清单</w:t>
      </w:r>
      <w:r w:rsidR="00B04049" w:rsidRPr="00A946CA">
        <w:rPr>
          <w:rFonts w:hint="eastAsia"/>
        </w:rPr>
        <w:t>结果列表</w:t>
      </w:r>
      <w:r w:rsidR="0087636F" w:rsidRPr="00A946CA">
        <w:rPr>
          <w:rFonts w:hint="eastAsia"/>
        </w:rPr>
        <w:t>格式</w:t>
      </w:r>
      <w:bookmarkEnd w:id="22"/>
    </w:p>
    <w:p w:rsidR="00EF44B8" w:rsidRPr="00A946CA" w:rsidRDefault="00EF44B8" w:rsidP="00EF44B8">
      <w:pPr>
        <w:pStyle w:val="11"/>
        <w:ind w:firstLine="420"/>
      </w:pPr>
      <w:r w:rsidRPr="00A946CA">
        <w:t>为实现不同</w:t>
      </w:r>
      <w:r w:rsidR="00B04049" w:rsidRPr="00A946CA">
        <w:rPr>
          <w:rFonts w:hint="eastAsia"/>
        </w:rPr>
        <w:t>设区</w:t>
      </w:r>
      <w:r w:rsidR="005D12A8" w:rsidRPr="00A946CA">
        <w:rPr>
          <w:rFonts w:hint="eastAsia"/>
        </w:rPr>
        <w:t>市、县（区）</w:t>
      </w:r>
      <w:r w:rsidRPr="00A946CA">
        <w:t>的排放量比较以及同一</w:t>
      </w:r>
      <w:r w:rsidR="005D12A8" w:rsidRPr="00A946CA">
        <w:rPr>
          <w:rFonts w:hint="eastAsia"/>
        </w:rPr>
        <w:t>省、市、县（区）</w:t>
      </w:r>
      <w:r w:rsidRPr="00A946CA">
        <w:t>不同年份的比较，</w:t>
      </w:r>
      <w:r w:rsidRPr="00A946CA">
        <w:rPr>
          <w:rFonts w:hint="eastAsia"/>
        </w:rPr>
        <w:t>统一</w:t>
      </w:r>
      <w:r w:rsidR="00B04049" w:rsidRPr="00A946CA">
        <w:rPr>
          <w:rFonts w:hint="eastAsia"/>
        </w:rPr>
        <w:t>清单结果列表格式</w:t>
      </w:r>
      <w:r w:rsidR="00463510" w:rsidRPr="00A946CA">
        <w:rPr>
          <w:rFonts w:hint="eastAsia"/>
        </w:rPr>
        <w:t>如下</w:t>
      </w:r>
      <w:r w:rsidR="00B04049" w:rsidRPr="00A946CA">
        <w:rPr>
          <w:rFonts w:hint="eastAsia"/>
        </w:rPr>
        <w:t>：</w:t>
      </w:r>
    </w:p>
    <w:p w:rsidR="00EF44B8" w:rsidRPr="00A946CA" w:rsidRDefault="00EF44B8" w:rsidP="00F91736">
      <w:pPr>
        <w:pStyle w:val="affe"/>
        <w:spacing w:before="156" w:after="156"/>
        <w:rPr>
          <w:sz w:val="28"/>
          <w:szCs w:val="28"/>
        </w:rPr>
      </w:pPr>
      <w:bookmarkStart w:id="23" w:name="_Toc302341021"/>
      <w:bookmarkStart w:id="24" w:name="_Toc309341760"/>
      <w:bookmarkStart w:id="25" w:name="_Toc309371889"/>
      <w:bookmarkStart w:id="26" w:name="_Toc309411530"/>
      <w:bookmarkStart w:id="27" w:name="_Toc309413234"/>
      <w:bookmarkStart w:id="28" w:name="_Toc319328890"/>
      <w:bookmarkStart w:id="29" w:name="_Toc428903710"/>
      <w:bookmarkEnd w:id="13"/>
      <w:r w:rsidRPr="00A946CA">
        <w:t>表</w:t>
      </w:r>
      <w:r w:rsidRPr="00A946CA">
        <w:rPr>
          <w:rFonts w:hint="eastAsia"/>
        </w:rPr>
        <w:t>6</w:t>
      </w:r>
      <w:r w:rsidRPr="00A946CA">
        <w:t>农业活动温室气体清单</w:t>
      </w:r>
    </w:p>
    <w:tbl>
      <w:tblPr>
        <w:tblW w:w="4615" w:type="pct"/>
        <w:jc w:val="center"/>
        <w:tblBorders>
          <w:top w:val="single" w:sz="12" w:space="0" w:color="auto"/>
          <w:bottom w:val="single" w:sz="12" w:space="0" w:color="auto"/>
        </w:tblBorders>
        <w:tblLook w:val="0000" w:firstRow="0" w:lastRow="0" w:firstColumn="0" w:lastColumn="0" w:noHBand="0" w:noVBand="0"/>
      </w:tblPr>
      <w:tblGrid>
        <w:gridCol w:w="1660"/>
        <w:gridCol w:w="1675"/>
        <w:gridCol w:w="2037"/>
        <w:gridCol w:w="2494"/>
      </w:tblGrid>
      <w:tr w:rsidR="00A946CA" w:rsidRPr="0011541F" w:rsidTr="00EF44B8">
        <w:trPr>
          <w:cantSplit/>
          <w:trHeight w:val="364"/>
          <w:jc w:val="center"/>
        </w:trPr>
        <w:tc>
          <w:tcPr>
            <w:tcW w:w="1055" w:type="pct"/>
            <w:vMerge w:val="restart"/>
            <w:vAlign w:val="center"/>
          </w:tcPr>
          <w:p w:rsidR="00EF44B8" w:rsidRPr="0011541F" w:rsidRDefault="00EF44B8" w:rsidP="00EF44B8">
            <w:pPr>
              <w:widowControl/>
              <w:jc w:val="center"/>
              <w:rPr>
                <w:rFonts w:ascii="宋体" w:hAnsi="宋体"/>
                <w:b/>
                <w:bCs/>
                <w:kern w:val="0"/>
                <w:sz w:val="18"/>
                <w:szCs w:val="18"/>
              </w:rPr>
            </w:pPr>
            <w:r w:rsidRPr="0011541F">
              <w:rPr>
                <w:rFonts w:ascii="宋体" w:hAnsi="宋体"/>
                <w:b/>
                <w:bCs/>
                <w:kern w:val="0"/>
                <w:sz w:val="18"/>
                <w:szCs w:val="18"/>
              </w:rPr>
              <w:t>排放源</w:t>
            </w:r>
          </w:p>
        </w:tc>
        <w:tc>
          <w:tcPr>
            <w:tcW w:w="1065" w:type="pct"/>
            <w:noWrap/>
            <w:vAlign w:val="center"/>
          </w:tcPr>
          <w:p w:rsidR="00EF44B8" w:rsidRPr="0011541F" w:rsidRDefault="00EF44B8" w:rsidP="00EF44B8">
            <w:pPr>
              <w:widowControl/>
              <w:jc w:val="center"/>
              <w:rPr>
                <w:rFonts w:ascii="宋体" w:hAnsi="宋体"/>
                <w:b/>
                <w:bCs/>
                <w:kern w:val="0"/>
                <w:sz w:val="18"/>
                <w:szCs w:val="18"/>
              </w:rPr>
            </w:pPr>
            <w:r w:rsidRPr="0011541F">
              <w:rPr>
                <w:rFonts w:ascii="宋体" w:hAnsi="宋体"/>
                <w:b/>
                <w:bCs/>
                <w:kern w:val="0"/>
                <w:sz w:val="18"/>
                <w:szCs w:val="18"/>
              </w:rPr>
              <w:t>甲烷（万吨CH</w:t>
            </w:r>
            <w:r w:rsidRPr="0011541F">
              <w:rPr>
                <w:rFonts w:ascii="宋体" w:hAnsi="宋体"/>
                <w:b/>
                <w:bCs/>
                <w:kern w:val="0"/>
                <w:sz w:val="18"/>
                <w:szCs w:val="18"/>
                <w:vertAlign w:val="subscript"/>
              </w:rPr>
              <w:t>4</w:t>
            </w:r>
            <w:r w:rsidRPr="0011541F">
              <w:rPr>
                <w:rFonts w:ascii="宋体" w:hAnsi="宋体"/>
                <w:b/>
                <w:bCs/>
                <w:kern w:val="0"/>
                <w:sz w:val="18"/>
                <w:szCs w:val="18"/>
              </w:rPr>
              <w:t>）</w:t>
            </w:r>
          </w:p>
        </w:tc>
        <w:tc>
          <w:tcPr>
            <w:tcW w:w="1295" w:type="pct"/>
            <w:noWrap/>
            <w:vAlign w:val="center"/>
          </w:tcPr>
          <w:p w:rsidR="00EF44B8" w:rsidRPr="0011541F" w:rsidRDefault="00EF44B8" w:rsidP="00EF44B8">
            <w:pPr>
              <w:widowControl/>
              <w:jc w:val="center"/>
              <w:rPr>
                <w:rFonts w:ascii="宋体" w:hAnsi="宋体"/>
                <w:b/>
                <w:bCs/>
                <w:kern w:val="0"/>
                <w:sz w:val="18"/>
                <w:szCs w:val="18"/>
              </w:rPr>
            </w:pPr>
            <w:r w:rsidRPr="0011541F">
              <w:rPr>
                <w:rFonts w:ascii="宋体" w:hAnsi="宋体"/>
                <w:b/>
                <w:bCs/>
                <w:kern w:val="0"/>
                <w:sz w:val="18"/>
                <w:szCs w:val="18"/>
              </w:rPr>
              <w:t>氧化亚氮（万吨N</w:t>
            </w:r>
            <w:r w:rsidRPr="0011541F">
              <w:rPr>
                <w:rFonts w:ascii="宋体" w:hAnsi="宋体"/>
                <w:b/>
                <w:bCs/>
                <w:kern w:val="0"/>
                <w:sz w:val="18"/>
                <w:szCs w:val="18"/>
                <w:vertAlign w:val="subscript"/>
              </w:rPr>
              <w:t>2</w:t>
            </w:r>
            <w:r w:rsidRPr="0011541F">
              <w:rPr>
                <w:rFonts w:ascii="宋体" w:hAnsi="宋体"/>
                <w:b/>
                <w:bCs/>
                <w:kern w:val="0"/>
                <w:sz w:val="18"/>
                <w:szCs w:val="18"/>
              </w:rPr>
              <w:t>O）</w:t>
            </w:r>
          </w:p>
        </w:tc>
        <w:tc>
          <w:tcPr>
            <w:tcW w:w="1585" w:type="pct"/>
            <w:vAlign w:val="center"/>
          </w:tcPr>
          <w:p w:rsidR="00EF44B8" w:rsidRPr="0011541F" w:rsidRDefault="00EF44B8" w:rsidP="00EF44B8">
            <w:pPr>
              <w:widowControl/>
              <w:jc w:val="center"/>
              <w:rPr>
                <w:rFonts w:ascii="宋体" w:hAnsi="宋体"/>
                <w:b/>
                <w:bCs/>
                <w:kern w:val="0"/>
                <w:sz w:val="18"/>
                <w:szCs w:val="18"/>
              </w:rPr>
            </w:pPr>
            <w:r w:rsidRPr="0011541F">
              <w:rPr>
                <w:rFonts w:ascii="宋体" w:hAnsi="宋体"/>
                <w:b/>
                <w:bCs/>
                <w:kern w:val="0"/>
                <w:sz w:val="18"/>
                <w:szCs w:val="18"/>
              </w:rPr>
              <w:t>二氧化碳当量（万吨CO</w:t>
            </w:r>
            <w:r w:rsidRPr="0011541F">
              <w:rPr>
                <w:rFonts w:ascii="宋体" w:hAnsi="宋体"/>
                <w:b/>
                <w:bCs/>
                <w:kern w:val="0"/>
                <w:sz w:val="18"/>
                <w:szCs w:val="18"/>
                <w:vertAlign w:val="subscript"/>
              </w:rPr>
              <w:t>2</w:t>
            </w:r>
            <w:r w:rsidRPr="0011541F">
              <w:rPr>
                <w:rFonts w:ascii="宋体" w:hAnsi="宋体"/>
                <w:b/>
                <w:bCs/>
                <w:kern w:val="0"/>
                <w:sz w:val="18"/>
                <w:szCs w:val="18"/>
              </w:rPr>
              <w:t>eq）</w:t>
            </w:r>
          </w:p>
        </w:tc>
      </w:tr>
      <w:tr w:rsidR="00A946CA" w:rsidRPr="0011541F" w:rsidTr="00EF44B8">
        <w:trPr>
          <w:cantSplit/>
          <w:trHeight w:val="440"/>
          <w:jc w:val="center"/>
        </w:trPr>
        <w:tc>
          <w:tcPr>
            <w:tcW w:w="1055" w:type="pct"/>
            <w:vMerge/>
            <w:tcBorders>
              <w:bottom w:val="single" w:sz="4" w:space="0" w:color="auto"/>
            </w:tcBorders>
            <w:vAlign w:val="center"/>
          </w:tcPr>
          <w:p w:rsidR="00EF44B8" w:rsidRPr="0011541F" w:rsidRDefault="00EF44B8" w:rsidP="00EF44B8">
            <w:pPr>
              <w:widowControl/>
              <w:jc w:val="center"/>
              <w:rPr>
                <w:rFonts w:ascii="宋体" w:hAnsi="宋体"/>
                <w:bCs/>
                <w:kern w:val="0"/>
                <w:sz w:val="18"/>
                <w:szCs w:val="18"/>
              </w:rPr>
            </w:pPr>
          </w:p>
        </w:tc>
        <w:tc>
          <w:tcPr>
            <w:tcW w:w="1065" w:type="pct"/>
            <w:tcBorders>
              <w:bottom w:val="single" w:sz="4" w:space="0" w:color="auto"/>
            </w:tcBorders>
            <w:noWrap/>
            <w:vAlign w:val="center"/>
          </w:tcPr>
          <w:p w:rsidR="00EF44B8" w:rsidRPr="0011541F" w:rsidRDefault="00EF44B8" w:rsidP="00EF44B8">
            <w:pPr>
              <w:widowControl/>
              <w:jc w:val="center"/>
              <w:rPr>
                <w:rFonts w:ascii="宋体" w:hAnsi="宋体"/>
                <w:b/>
                <w:bCs/>
                <w:kern w:val="0"/>
                <w:sz w:val="18"/>
                <w:szCs w:val="18"/>
              </w:rPr>
            </w:pPr>
            <w:r w:rsidRPr="0011541F">
              <w:rPr>
                <w:rFonts w:ascii="宋体" w:hAnsi="宋体" w:hint="eastAsia"/>
                <w:b/>
                <w:bCs/>
                <w:kern w:val="0"/>
                <w:sz w:val="18"/>
                <w:szCs w:val="18"/>
              </w:rPr>
              <w:t>A</w:t>
            </w:r>
          </w:p>
        </w:tc>
        <w:tc>
          <w:tcPr>
            <w:tcW w:w="1295" w:type="pct"/>
            <w:tcBorders>
              <w:bottom w:val="single" w:sz="4" w:space="0" w:color="auto"/>
            </w:tcBorders>
            <w:noWrap/>
            <w:vAlign w:val="center"/>
          </w:tcPr>
          <w:p w:rsidR="00EF44B8" w:rsidRPr="0011541F" w:rsidRDefault="00EF44B8" w:rsidP="00EF44B8">
            <w:pPr>
              <w:widowControl/>
              <w:jc w:val="center"/>
              <w:rPr>
                <w:rFonts w:ascii="宋体" w:hAnsi="宋体"/>
                <w:b/>
                <w:bCs/>
                <w:kern w:val="0"/>
                <w:sz w:val="18"/>
                <w:szCs w:val="18"/>
              </w:rPr>
            </w:pPr>
            <w:r w:rsidRPr="0011541F">
              <w:rPr>
                <w:rFonts w:ascii="宋体" w:hAnsi="宋体" w:hint="eastAsia"/>
                <w:b/>
                <w:bCs/>
                <w:kern w:val="0"/>
                <w:sz w:val="18"/>
                <w:szCs w:val="18"/>
              </w:rPr>
              <w:t>B</w:t>
            </w:r>
          </w:p>
        </w:tc>
        <w:tc>
          <w:tcPr>
            <w:tcW w:w="1585" w:type="pct"/>
            <w:tcBorders>
              <w:bottom w:val="single" w:sz="4" w:space="0" w:color="auto"/>
            </w:tcBorders>
            <w:vAlign w:val="center"/>
          </w:tcPr>
          <w:p w:rsidR="00EF44B8" w:rsidRPr="0011541F" w:rsidRDefault="00EF44B8" w:rsidP="00EF44B8">
            <w:pPr>
              <w:widowControl/>
              <w:jc w:val="center"/>
              <w:rPr>
                <w:rFonts w:ascii="宋体" w:hAnsi="宋体"/>
                <w:b/>
                <w:bCs/>
                <w:kern w:val="0"/>
                <w:sz w:val="18"/>
                <w:szCs w:val="18"/>
              </w:rPr>
            </w:pPr>
            <w:r w:rsidRPr="0011541F">
              <w:rPr>
                <w:rFonts w:ascii="宋体" w:hAnsi="宋体" w:hint="eastAsia"/>
                <w:b/>
                <w:bCs/>
                <w:kern w:val="0"/>
                <w:sz w:val="18"/>
                <w:szCs w:val="18"/>
              </w:rPr>
              <w:t>C=A×21+B×310</w:t>
            </w:r>
          </w:p>
        </w:tc>
      </w:tr>
      <w:tr w:rsidR="00A946CA" w:rsidRPr="0011541F" w:rsidTr="00EF44B8">
        <w:trPr>
          <w:trHeight w:val="454"/>
          <w:jc w:val="center"/>
        </w:trPr>
        <w:tc>
          <w:tcPr>
            <w:tcW w:w="1055" w:type="pct"/>
            <w:tcBorders>
              <w:top w:val="single" w:sz="4" w:space="0" w:color="auto"/>
              <w:bottom w:val="nil"/>
            </w:tcBorders>
            <w:noWrap/>
            <w:vAlign w:val="center"/>
          </w:tcPr>
          <w:p w:rsidR="00EF44B8" w:rsidRPr="0011541F" w:rsidRDefault="00EF44B8" w:rsidP="00EF44B8">
            <w:pPr>
              <w:spacing w:line="360" w:lineRule="auto"/>
              <w:jc w:val="center"/>
              <w:rPr>
                <w:rFonts w:ascii="宋体" w:hAnsi="宋体"/>
                <w:kern w:val="0"/>
                <w:sz w:val="18"/>
                <w:szCs w:val="18"/>
              </w:rPr>
            </w:pPr>
            <w:r w:rsidRPr="0011541F">
              <w:rPr>
                <w:rFonts w:ascii="宋体" w:hAnsi="宋体"/>
                <w:kern w:val="0"/>
                <w:sz w:val="18"/>
                <w:szCs w:val="18"/>
              </w:rPr>
              <w:t>稻    田</w:t>
            </w:r>
          </w:p>
        </w:tc>
        <w:tc>
          <w:tcPr>
            <w:tcW w:w="1065" w:type="pct"/>
            <w:tcBorders>
              <w:top w:val="single" w:sz="4" w:space="0" w:color="auto"/>
              <w:bottom w:val="nil"/>
            </w:tcBorders>
            <w:noWrap/>
            <w:vAlign w:val="center"/>
          </w:tcPr>
          <w:p w:rsidR="00EF44B8" w:rsidRPr="0011541F" w:rsidRDefault="00EF44B8" w:rsidP="00EF44B8">
            <w:pPr>
              <w:jc w:val="center"/>
              <w:rPr>
                <w:rFonts w:ascii="宋体" w:hAnsi="宋体"/>
                <w:sz w:val="18"/>
                <w:szCs w:val="18"/>
              </w:rPr>
            </w:pPr>
            <w:r w:rsidRPr="0011541F">
              <w:rPr>
                <w:rFonts w:ascii="宋体" w:hAnsi="宋体"/>
              </w:rPr>
              <w:t>×</w:t>
            </w:r>
          </w:p>
        </w:tc>
        <w:tc>
          <w:tcPr>
            <w:tcW w:w="1295" w:type="pct"/>
            <w:tcBorders>
              <w:top w:val="single" w:sz="4" w:space="0" w:color="auto"/>
              <w:bottom w:val="nil"/>
            </w:tcBorders>
            <w:noWrap/>
            <w:vAlign w:val="center"/>
          </w:tcPr>
          <w:p w:rsidR="00EF44B8" w:rsidRPr="0011541F" w:rsidRDefault="00EF44B8" w:rsidP="00EF44B8">
            <w:pPr>
              <w:jc w:val="center"/>
              <w:rPr>
                <w:rFonts w:ascii="宋体" w:hAnsi="宋体"/>
                <w:sz w:val="18"/>
                <w:szCs w:val="18"/>
              </w:rPr>
            </w:pPr>
            <w:r w:rsidRPr="0011541F">
              <w:rPr>
                <w:rFonts w:ascii="宋体" w:hAnsi="宋体"/>
                <w:sz w:val="18"/>
                <w:szCs w:val="18"/>
              </w:rPr>
              <w:t>--</w:t>
            </w:r>
          </w:p>
        </w:tc>
        <w:tc>
          <w:tcPr>
            <w:tcW w:w="1585" w:type="pct"/>
            <w:tcBorders>
              <w:top w:val="single" w:sz="4" w:space="0" w:color="auto"/>
              <w:bottom w:val="nil"/>
            </w:tcBorders>
            <w:vAlign w:val="center"/>
          </w:tcPr>
          <w:p w:rsidR="00EF44B8" w:rsidRPr="0011541F" w:rsidRDefault="00EF44B8" w:rsidP="00EF44B8">
            <w:pPr>
              <w:jc w:val="center"/>
              <w:rPr>
                <w:rFonts w:ascii="宋体" w:hAnsi="宋体"/>
                <w:sz w:val="18"/>
                <w:szCs w:val="18"/>
              </w:rPr>
            </w:pPr>
            <w:r w:rsidRPr="0011541F">
              <w:rPr>
                <w:rFonts w:ascii="宋体" w:hAnsi="宋体"/>
              </w:rPr>
              <w:t>×</w:t>
            </w:r>
          </w:p>
        </w:tc>
      </w:tr>
      <w:tr w:rsidR="00A946CA" w:rsidRPr="0011541F" w:rsidTr="00EF44B8">
        <w:trPr>
          <w:trHeight w:val="454"/>
          <w:jc w:val="center"/>
        </w:trPr>
        <w:tc>
          <w:tcPr>
            <w:tcW w:w="1055" w:type="pct"/>
            <w:tcBorders>
              <w:top w:val="nil"/>
            </w:tcBorders>
            <w:noWrap/>
            <w:vAlign w:val="center"/>
          </w:tcPr>
          <w:p w:rsidR="00EF44B8" w:rsidRPr="0011541F" w:rsidRDefault="00EF44B8" w:rsidP="00EF44B8">
            <w:pPr>
              <w:spacing w:line="360" w:lineRule="auto"/>
              <w:jc w:val="center"/>
              <w:rPr>
                <w:rFonts w:ascii="宋体" w:hAnsi="宋体"/>
                <w:kern w:val="0"/>
                <w:sz w:val="18"/>
                <w:szCs w:val="18"/>
              </w:rPr>
            </w:pPr>
            <w:r w:rsidRPr="0011541F">
              <w:rPr>
                <w:rFonts w:ascii="宋体" w:hAnsi="宋体"/>
                <w:kern w:val="0"/>
                <w:sz w:val="18"/>
                <w:szCs w:val="18"/>
              </w:rPr>
              <w:t>农 用 地</w:t>
            </w:r>
          </w:p>
        </w:tc>
        <w:tc>
          <w:tcPr>
            <w:tcW w:w="1065" w:type="pct"/>
            <w:tcBorders>
              <w:top w:val="nil"/>
            </w:tcBorders>
            <w:noWrap/>
            <w:vAlign w:val="center"/>
          </w:tcPr>
          <w:p w:rsidR="00EF44B8" w:rsidRPr="0011541F" w:rsidRDefault="00EF44B8" w:rsidP="00EF44B8">
            <w:pPr>
              <w:jc w:val="center"/>
              <w:rPr>
                <w:rFonts w:ascii="宋体" w:hAnsi="宋体"/>
                <w:sz w:val="18"/>
                <w:szCs w:val="18"/>
              </w:rPr>
            </w:pPr>
            <w:r w:rsidRPr="0011541F">
              <w:rPr>
                <w:rFonts w:ascii="宋体" w:hAnsi="宋体"/>
                <w:sz w:val="18"/>
                <w:szCs w:val="18"/>
              </w:rPr>
              <w:t>--</w:t>
            </w:r>
          </w:p>
        </w:tc>
        <w:tc>
          <w:tcPr>
            <w:tcW w:w="1295" w:type="pct"/>
            <w:tcBorders>
              <w:top w:val="nil"/>
            </w:tcBorders>
            <w:noWrap/>
            <w:vAlign w:val="center"/>
          </w:tcPr>
          <w:p w:rsidR="00EF44B8" w:rsidRPr="0011541F" w:rsidRDefault="00EF44B8" w:rsidP="00EF44B8">
            <w:pPr>
              <w:jc w:val="center"/>
              <w:rPr>
                <w:rFonts w:ascii="宋体" w:hAnsi="宋体"/>
                <w:sz w:val="18"/>
                <w:szCs w:val="18"/>
              </w:rPr>
            </w:pPr>
            <w:r w:rsidRPr="0011541F">
              <w:rPr>
                <w:rFonts w:ascii="宋体" w:hAnsi="宋体"/>
              </w:rPr>
              <w:t>×</w:t>
            </w:r>
          </w:p>
        </w:tc>
        <w:tc>
          <w:tcPr>
            <w:tcW w:w="1585" w:type="pct"/>
            <w:tcBorders>
              <w:top w:val="nil"/>
            </w:tcBorders>
            <w:vAlign w:val="center"/>
          </w:tcPr>
          <w:p w:rsidR="00EF44B8" w:rsidRPr="0011541F" w:rsidRDefault="00EF44B8" w:rsidP="00EF44B8">
            <w:pPr>
              <w:jc w:val="center"/>
              <w:rPr>
                <w:rFonts w:ascii="宋体" w:hAnsi="宋体"/>
                <w:sz w:val="18"/>
                <w:szCs w:val="18"/>
              </w:rPr>
            </w:pPr>
            <w:r w:rsidRPr="0011541F">
              <w:rPr>
                <w:rFonts w:ascii="宋体" w:hAnsi="宋体"/>
              </w:rPr>
              <w:t>×</w:t>
            </w:r>
          </w:p>
        </w:tc>
      </w:tr>
      <w:tr w:rsidR="00A946CA" w:rsidRPr="0011541F" w:rsidTr="00EF44B8">
        <w:trPr>
          <w:trHeight w:val="454"/>
          <w:jc w:val="center"/>
        </w:trPr>
        <w:tc>
          <w:tcPr>
            <w:tcW w:w="1055" w:type="pct"/>
            <w:noWrap/>
            <w:vAlign w:val="center"/>
          </w:tcPr>
          <w:p w:rsidR="00EF44B8" w:rsidRPr="0011541F" w:rsidRDefault="00EF44B8" w:rsidP="00EF44B8">
            <w:pPr>
              <w:spacing w:line="360" w:lineRule="auto"/>
              <w:jc w:val="center"/>
              <w:rPr>
                <w:rFonts w:ascii="宋体" w:hAnsi="宋体"/>
                <w:kern w:val="0"/>
                <w:sz w:val="18"/>
                <w:szCs w:val="18"/>
              </w:rPr>
            </w:pPr>
            <w:r w:rsidRPr="0011541F">
              <w:rPr>
                <w:rFonts w:ascii="宋体" w:hAnsi="宋体"/>
                <w:kern w:val="0"/>
                <w:sz w:val="18"/>
                <w:szCs w:val="18"/>
              </w:rPr>
              <w:t>动物肠道发酵</w:t>
            </w:r>
          </w:p>
        </w:tc>
        <w:tc>
          <w:tcPr>
            <w:tcW w:w="1065" w:type="pct"/>
            <w:noWrap/>
            <w:vAlign w:val="center"/>
          </w:tcPr>
          <w:p w:rsidR="00EF44B8" w:rsidRPr="0011541F" w:rsidRDefault="00EF44B8" w:rsidP="00EF44B8">
            <w:pPr>
              <w:jc w:val="center"/>
              <w:rPr>
                <w:rFonts w:ascii="宋体" w:hAnsi="宋体"/>
                <w:sz w:val="18"/>
                <w:szCs w:val="18"/>
              </w:rPr>
            </w:pPr>
            <w:r w:rsidRPr="0011541F">
              <w:rPr>
                <w:rFonts w:ascii="宋体" w:hAnsi="宋体"/>
              </w:rPr>
              <w:t>×</w:t>
            </w:r>
          </w:p>
        </w:tc>
        <w:tc>
          <w:tcPr>
            <w:tcW w:w="1295" w:type="pct"/>
            <w:noWrap/>
            <w:vAlign w:val="center"/>
          </w:tcPr>
          <w:p w:rsidR="00EF44B8" w:rsidRPr="0011541F" w:rsidRDefault="00EF44B8" w:rsidP="00EF44B8">
            <w:pPr>
              <w:jc w:val="center"/>
              <w:rPr>
                <w:rFonts w:ascii="宋体" w:hAnsi="宋体"/>
                <w:sz w:val="18"/>
                <w:szCs w:val="18"/>
              </w:rPr>
            </w:pPr>
            <w:r w:rsidRPr="0011541F">
              <w:rPr>
                <w:rFonts w:ascii="宋体" w:hAnsi="宋体"/>
                <w:sz w:val="18"/>
                <w:szCs w:val="18"/>
              </w:rPr>
              <w:t>--</w:t>
            </w:r>
          </w:p>
        </w:tc>
        <w:tc>
          <w:tcPr>
            <w:tcW w:w="1585" w:type="pct"/>
            <w:vAlign w:val="center"/>
          </w:tcPr>
          <w:p w:rsidR="00EF44B8" w:rsidRPr="0011541F" w:rsidRDefault="00EF44B8" w:rsidP="00EF44B8">
            <w:pPr>
              <w:jc w:val="center"/>
              <w:rPr>
                <w:rFonts w:ascii="宋体" w:hAnsi="宋体"/>
                <w:sz w:val="18"/>
                <w:szCs w:val="18"/>
              </w:rPr>
            </w:pPr>
            <w:r w:rsidRPr="0011541F">
              <w:rPr>
                <w:rFonts w:ascii="宋体" w:hAnsi="宋体"/>
              </w:rPr>
              <w:t>×</w:t>
            </w:r>
          </w:p>
        </w:tc>
      </w:tr>
      <w:tr w:rsidR="00A946CA" w:rsidRPr="0011541F" w:rsidTr="00EF44B8">
        <w:trPr>
          <w:trHeight w:val="454"/>
          <w:jc w:val="center"/>
        </w:trPr>
        <w:tc>
          <w:tcPr>
            <w:tcW w:w="1055" w:type="pct"/>
            <w:noWrap/>
            <w:vAlign w:val="center"/>
          </w:tcPr>
          <w:p w:rsidR="00EF44B8" w:rsidRPr="0011541F" w:rsidRDefault="00EF44B8" w:rsidP="00EF44B8">
            <w:pPr>
              <w:spacing w:line="360" w:lineRule="auto"/>
              <w:jc w:val="center"/>
              <w:rPr>
                <w:rFonts w:ascii="宋体" w:hAnsi="宋体"/>
                <w:kern w:val="0"/>
                <w:sz w:val="18"/>
                <w:szCs w:val="18"/>
              </w:rPr>
            </w:pPr>
            <w:r w:rsidRPr="0011541F">
              <w:rPr>
                <w:rFonts w:ascii="宋体" w:hAnsi="宋体"/>
                <w:kern w:val="0"/>
                <w:sz w:val="18"/>
                <w:szCs w:val="18"/>
              </w:rPr>
              <w:t>动物粪便管理系统</w:t>
            </w:r>
          </w:p>
        </w:tc>
        <w:tc>
          <w:tcPr>
            <w:tcW w:w="1065" w:type="pct"/>
            <w:noWrap/>
            <w:vAlign w:val="center"/>
          </w:tcPr>
          <w:p w:rsidR="00EF44B8" w:rsidRPr="0011541F" w:rsidRDefault="00EF44B8" w:rsidP="00EF44B8">
            <w:pPr>
              <w:jc w:val="center"/>
              <w:rPr>
                <w:rFonts w:ascii="宋体" w:hAnsi="宋体"/>
                <w:sz w:val="18"/>
                <w:szCs w:val="18"/>
              </w:rPr>
            </w:pPr>
            <w:r w:rsidRPr="0011541F">
              <w:rPr>
                <w:rFonts w:ascii="宋体" w:hAnsi="宋体"/>
              </w:rPr>
              <w:t>×</w:t>
            </w:r>
          </w:p>
        </w:tc>
        <w:tc>
          <w:tcPr>
            <w:tcW w:w="1295" w:type="pct"/>
            <w:noWrap/>
            <w:vAlign w:val="center"/>
          </w:tcPr>
          <w:p w:rsidR="00EF44B8" w:rsidRPr="0011541F" w:rsidRDefault="00EF44B8" w:rsidP="00EF44B8">
            <w:pPr>
              <w:jc w:val="center"/>
              <w:rPr>
                <w:rFonts w:ascii="宋体" w:hAnsi="宋体"/>
                <w:sz w:val="18"/>
                <w:szCs w:val="18"/>
              </w:rPr>
            </w:pPr>
            <w:r w:rsidRPr="0011541F">
              <w:rPr>
                <w:rFonts w:ascii="宋体" w:hAnsi="宋体"/>
              </w:rPr>
              <w:t>×</w:t>
            </w:r>
          </w:p>
        </w:tc>
        <w:tc>
          <w:tcPr>
            <w:tcW w:w="1585" w:type="pct"/>
            <w:noWrap/>
            <w:vAlign w:val="center"/>
          </w:tcPr>
          <w:p w:rsidR="00EF44B8" w:rsidRPr="0011541F" w:rsidRDefault="00EF44B8" w:rsidP="00EF44B8">
            <w:pPr>
              <w:jc w:val="center"/>
              <w:rPr>
                <w:rFonts w:ascii="宋体" w:hAnsi="宋体"/>
                <w:sz w:val="18"/>
                <w:szCs w:val="18"/>
              </w:rPr>
            </w:pPr>
            <w:r w:rsidRPr="0011541F">
              <w:rPr>
                <w:rFonts w:ascii="宋体" w:hAnsi="宋体"/>
              </w:rPr>
              <w:t>×</w:t>
            </w:r>
          </w:p>
        </w:tc>
      </w:tr>
      <w:tr w:rsidR="00A946CA" w:rsidRPr="0011541F" w:rsidTr="00EF44B8">
        <w:trPr>
          <w:trHeight w:val="80"/>
          <w:jc w:val="center"/>
        </w:trPr>
        <w:tc>
          <w:tcPr>
            <w:tcW w:w="1055" w:type="pct"/>
            <w:noWrap/>
            <w:vAlign w:val="center"/>
          </w:tcPr>
          <w:p w:rsidR="00EF44B8" w:rsidRPr="0011541F" w:rsidRDefault="00EF44B8" w:rsidP="00EF44B8">
            <w:pPr>
              <w:spacing w:line="360" w:lineRule="auto"/>
              <w:jc w:val="center"/>
              <w:rPr>
                <w:rFonts w:ascii="宋体" w:hAnsi="宋体"/>
                <w:b/>
                <w:kern w:val="0"/>
                <w:sz w:val="18"/>
                <w:szCs w:val="18"/>
              </w:rPr>
            </w:pPr>
            <w:r w:rsidRPr="0011541F">
              <w:rPr>
                <w:rFonts w:ascii="宋体" w:hAnsi="宋体"/>
                <w:b/>
                <w:kern w:val="0"/>
                <w:sz w:val="18"/>
                <w:szCs w:val="18"/>
              </w:rPr>
              <w:t>总计</w:t>
            </w:r>
          </w:p>
        </w:tc>
        <w:tc>
          <w:tcPr>
            <w:tcW w:w="1065" w:type="pct"/>
            <w:noWrap/>
            <w:vAlign w:val="center"/>
          </w:tcPr>
          <w:p w:rsidR="00EF44B8" w:rsidRPr="0011541F" w:rsidRDefault="00EF44B8" w:rsidP="00EF44B8">
            <w:pPr>
              <w:jc w:val="center"/>
              <w:rPr>
                <w:rFonts w:ascii="宋体" w:hAnsi="宋体"/>
                <w:b/>
                <w:sz w:val="18"/>
                <w:szCs w:val="18"/>
              </w:rPr>
            </w:pPr>
            <w:r w:rsidRPr="0011541F">
              <w:rPr>
                <w:rFonts w:ascii="宋体" w:hAnsi="宋体"/>
              </w:rPr>
              <w:t>×</w:t>
            </w:r>
          </w:p>
        </w:tc>
        <w:tc>
          <w:tcPr>
            <w:tcW w:w="1295" w:type="pct"/>
            <w:noWrap/>
            <w:vAlign w:val="center"/>
          </w:tcPr>
          <w:p w:rsidR="00EF44B8" w:rsidRPr="0011541F" w:rsidRDefault="00EF44B8" w:rsidP="00EF44B8">
            <w:pPr>
              <w:jc w:val="center"/>
              <w:rPr>
                <w:rFonts w:ascii="宋体" w:hAnsi="宋体"/>
                <w:b/>
                <w:sz w:val="18"/>
                <w:szCs w:val="18"/>
              </w:rPr>
            </w:pPr>
            <w:r w:rsidRPr="0011541F">
              <w:rPr>
                <w:rFonts w:ascii="宋体" w:hAnsi="宋体"/>
              </w:rPr>
              <w:t>×</w:t>
            </w:r>
          </w:p>
        </w:tc>
        <w:tc>
          <w:tcPr>
            <w:tcW w:w="1585" w:type="pct"/>
            <w:noWrap/>
            <w:vAlign w:val="center"/>
          </w:tcPr>
          <w:p w:rsidR="00EF44B8" w:rsidRPr="0011541F" w:rsidRDefault="00EF44B8" w:rsidP="00EF44B8">
            <w:pPr>
              <w:jc w:val="center"/>
              <w:rPr>
                <w:rFonts w:ascii="宋体" w:hAnsi="宋体"/>
                <w:b/>
                <w:sz w:val="18"/>
                <w:szCs w:val="18"/>
              </w:rPr>
            </w:pPr>
            <w:r w:rsidRPr="0011541F">
              <w:rPr>
                <w:rFonts w:ascii="宋体" w:hAnsi="宋体"/>
              </w:rPr>
              <w:t>×</w:t>
            </w:r>
          </w:p>
        </w:tc>
      </w:tr>
    </w:tbl>
    <w:p w:rsidR="00EF44B8" w:rsidRPr="00A946CA" w:rsidRDefault="00EF44B8" w:rsidP="00EF44B8">
      <w:pPr>
        <w:adjustRightInd w:val="0"/>
        <w:snapToGrid w:val="0"/>
        <w:spacing w:line="360" w:lineRule="auto"/>
        <w:ind w:firstLineChars="200" w:firstLine="300"/>
        <w:rPr>
          <w:rFonts w:eastAsia="仿宋_GB2312"/>
          <w:sz w:val="15"/>
          <w:szCs w:val="15"/>
        </w:rPr>
      </w:pPr>
      <w:r w:rsidRPr="00A946CA">
        <w:rPr>
          <w:rFonts w:eastAsia="仿宋_GB2312"/>
          <w:sz w:val="15"/>
          <w:szCs w:val="15"/>
        </w:rPr>
        <w:t>注：甲烷和氧化亚氮折合成二氧化碳当量的系数分别是</w:t>
      </w:r>
      <w:r w:rsidRPr="00A946CA">
        <w:rPr>
          <w:rFonts w:eastAsia="仿宋_GB2312"/>
          <w:sz w:val="15"/>
          <w:szCs w:val="15"/>
        </w:rPr>
        <w:t>21</w:t>
      </w:r>
      <w:r w:rsidRPr="00A946CA">
        <w:rPr>
          <w:rFonts w:eastAsia="仿宋_GB2312"/>
          <w:sz w:val="15"/>
          <w:szCs w:val="15"/>
        </w:rPr>
        <w:t>和</w:t>
      </w:r>
      <w:r w:rsidRPr="00A946CA">
        <w:rPr>
          <w:rFonts w:eastAsia="仿宋_GB2312"/>
          <w:sz w:val="15"/>
          <w:szCs w:val="15"/>
        </w:rPr>
        <w:t>310</w:t>
      </w:r>
      <w:r w:rsidRPr="00A946CA">
        <w:rPr>
          <w:rFonts w:eastAsia="仿宋_GB2312" w:hint="eastAsia"/>
          <w:sz w:val="15"/>
          <w:szCs w:val="15"/>
        </w:rPr>
        <w:t>，标“×”表示需要报告的数据</w:t>
      </w:r>
      <w:r w:rsidRPr="00A946CA">
        <w:rPr>
          <w:rFonts w:eastAsia="仿宋_GB2312"/>
          <w:sz w:val="15"/>
          <w:szCs w:val="15"/>
        </w:rPr>
        <w:t>。</w:t>
      </w:r>
    </w:p>
    <w:p w:rsidR="00AC0B89" w:rsidRPr="00A946CA" w:rsidRDefault="003A7A8C" w:rsidP="009365BA">
      <w:pPr>
        <w:pStyle w:val="af1"/>
        <w:spacing w:before="312" w:after="312"/>
      </w:pPr>
      <w:bookmarkStart w:id="30" w:name="_Toc523488421"/>
      <w:r w:rsidRPr="00A946CA">
        <w:rPr>
          <w:rFonts w:hint="eastAsia"/>
        </w:rPr>
        <w:lastRenderedPageBreak/>
        <w:t>9</w:t>
      </w:r>
      <w:r w:rsidR="002F54B2" w:rsidRPr="00A946CA">
        <w:rPr>
          <w:rFonts w:hint="eastAsia"/>
        </w:rPr>
        <w:t xml:space="preserve"> </w:t>
      </w:r>
      <w:r w:rsidR="00AC0B89" w:rsidRPr="00A946CA">
        <w:rPr>
          <w:rFonts w:hint="eastAsia"/>
        </w:rPr>
        <w:t>不确定性</w:t>
      </w:r>
      <w:bookmarkEnd w:id="30"/>
    </w:p>
    <w:p w:rsidR="00AC0B89" w:rsidRPr="00A946CA" w:rsidRDefault="00AC0B89" w:rsidP="00AC0B89">
      <w:pPr>
        <w:pStyle w:val="11"/>
        <w:ind w:firstLine="420"/>
      </w:pPr>
      <w:r w:rsidRPr="00A946CA">
        <w:rPr>
          <w:rFonts w:hint="eastAsia"/>
        </w:rPr>
        <w:t>不确定性分析是一个完整温室气体清单的基本组成之一。估算温室气体清单不确定性的流程包括：确定清单中单个变量的不确定性（如活动水平和排放因子数据等的不确定性等）；将单个变量的不确定性合并为清单的总不确定性；识别清单不确定性的主要来源，以帮助确定清单数据收集和清单质量改进的优先顺序。</w:t>
      </w:r>
    </w:p>
    <w:p w:rsidR="00AC0B89" w:rsidRPr="00A946CA" w:rsidRDefault="00AC0B89" w:rsidP="00AC0B89">
      <w:pPr>
        <w:pStyle w:val="11"/>
        <w:ind w:firstLine="420"/>
      </w:pPr>
      <w:r w:rsidRPr="00A946CA">
        <w:rPr>
          <w:rFonts w:hint="eastAsia"/>
        </w:rPr>
        <w:t>在编制农业温室气体清单过程中，应尽可能降低不确定性，</w:t>
      </w:r>
      <w:r w:rsidR="00667F7F" w:rsidRPr="00A946CA">
        <w:rPr>
          <w:rFonts w:hint="eastAsia"/>
        </w:rPr>
        <w:t>对重要排放源尽可能采用本地数据，数据获取途径优先次序为统计部门数据、行业部门数据、文献发表数据、专家咨询数据</w:t>
      </w:r>
      <w:r w:rsidRPr="00A946CA">
        <w:rPr>
          <w:rFonts w:hint="eastAsia"/>
        </w:rPr>
        <w:t>。</w:t>
      </w:r>
      <w:r w:rsidRPr="00A946CA">
        <w:t>根据数据来源确定不确定性范围，收集于统计年鉴的活动水平数据不确定性为5%</w:t>
      </w:r>
      <w:r w:rsidRPr="00A946CA">
        <w:rPr>
          <w:rFonts w:hint="eastAsia"/>
        </w:rPr>
        <w:t>，国家级数据与省级的数据差异较大的活动水平数据不确定性为10%。本标准</w:t>
      </w:r>
      <w:r w:rsidRPr="00A946CA">
        <w:t>提供</w:t>
      </w:r>
      <w:r w:rsidRPr="00A946CA">
        <w:rPr>
          <w:rFonts w:hint="eastAsia"/>
        </w:rPr>
        <w:t>的</w:t>
      </w:r>
      <w:r w:rsidRPr="00A946CA">
        <w:t>主要农作物参数不确定性为20%，通过咨询专家所获得的数据（主要指包括秸秆还田率）不确定性为30%～200%</w:t>
      </w:r>
      <w:r w:rsidRPr="00A946CA">
        <w:rPr>
          <w:rFonts w:hint="eastAsia"/>
        </w:rPr>
        <w:t>。本标准</w:t>
      </w:r>
      <w:r w:rsidR="00650470" w:rsidRPr="00A946CA">
        <w:rPr>
          <w:rFonts w:hint="eastAsia"/>
        </w:rPr>
        <w:t>推荐的</w:t>
      </w:r>
      <w:r w:rsidRPr="00A946CA">
        <w:rPr>
          <w:rFonts w:hint="eastAsia"/>
        </w:rPr>
        <w:t>排放因子不确定性见表7。</w:t>
      </w:r>
    </w:p>
    <w:p w:rsidR="00AC0B89" w:rsidRPr="00A946CA" w:rsidRDefault="00AC0B89" w:rsidP="00F91736">
      <w:pPr>
        <w:pStyle w:val="affe"/>
        <w:spacing w:before="156" w:after="156"/>
      </w:pPr>
      <w:r w:rsidRPr="00A946CA">
        <w:t>表7</w:t>
      </w:r>
      <w:r w:rsidRPr="00A946CA">
        <w:rPr>
          <w:rFonts w:hint="eastAsia"/>
        </w:rPr>
        <w:t xml:space="preserve"> </w:t>
      </w:r>
      <w:r w:rsidRPr="00A946CA">
        <w:t>农业</w:t>
      </w:r>
      <w:r w:rsidRPr="00A946CA">
        <w:rPr>
          <w:kern w:val="0"/>
        </w:rPr>
        <w:t>温室气体</w:t>
      </w:r>
      <w:r w:rsidRPr="00A946CA">
        <w:t xml:space="preserve">排放因子不确定性   </w:t>
      </w:r>
    </w:p>
    <w:tbl>
      <w:tblPr>
        <w:tblW w:w="3674" w:type="pct"/>
        <w:jc w:val="center"/>
        <w:tblBorders>
          <w:top w:val="single" w:sz="12" w:space="0" w:color="auto"/>
          <w:bottom w:val="single" w:sz="12" w:space="0" w:color="auto"/>
        </w:tblBorders>
        <w:tblLook w:val="0000" w:firstRow="0" w:lastRow="0" w:firstColumn="0" w:lastColumn="0" w:noHBand="0" w:noVBand="0"/>
      </w:tblPr>
      <w:tblGrid>
        <w:gridCol w:w="2029"/>
        <w:gridCol w:w="13"/>
        <w:gridCol w:w="2016"/>
        <w:gridCol w:w="2204"/>
      </w:tblGrid>
      <w:tr w:rsidR="00A946CA" w:rsidRPr="0011541F" w:rsidTr="005546EA">
        <w:trPr>
          <w:cantSplit/>
          <w:trHeight w:val="364"/>
          <w:jc w:val="center"/>
        </w:trPr>
        <w:tc>
          <w:tcPr>
            <w:tcW w:w="1620" w:type="pct"/>
            <w:vAlign w:val="center"/>
          </w:tcPr>
          <w:p w:rsidR="005546EA" w:rsidRPr="0011541F" w:rsidRDefault="005546EA" w:rsidP="003A617C">
            <w:pPr>
              <w:widowControl/>
              <w:jc w:val="center"/>
              <w:rPr>
                <w:rFonts w:ascii="宋体" w:hAnsi="宋体"/>
                <w:b/>
                <w:bCs/>
                <w:kern w:val="0"/>
                <w:sz w:val="18"/>
                <w:szCs w:val="18"/>
              </w:rPr>
            </w:pPr>
            <w:r w:rsidRPr="0011541F">
              <w:rPr>
                <w:rFonts w:ascii="宋体" w:hAnsi="宋体"/>
                <w:b/>
                <w:bCs/>
                <w:kern w:val="0"/>
                <w:sz w:val="18"/>
                <w:szCs w:val="18"/>
              </w:rPr>
              <w:t>排放源</w:t>
            </w:r>
          </w:p>
        </w:tc>
        <w:tc>
          <w:tcPr>
            <w:tcW w:w="1620" w:type="pct"/>
            <w:gridSpan w:val="2"/>
            <w:vAlign w:val="center"/>
          </w:tcPr>
          <w:p w:rsidR="005546EA" w:rsidRPr="0011541F" w:rsidRDefault="005546EA" w:rsidP="003A617C">
            <w:pPr>
              <w:widowControl/>
              <w:jc w:val="center"/>
              <w:rPr>
                <w:rFonts w:ascii="宋体" w:hAnsi="宋体"/>
                <w:b/>
                <w:bCs/>
                <w:kern w:val="0"/>
                <w:sz w:val="18"/>
                <w:szCs w:val="18"/>
              </w:rPr>
            </w:pPr>
          </w:p>
        </w:tc>
        <w:tc>
          <w:tcPr>
            <w:tcW w:w="1760" w:type="pct"/>
            <w:noWrap/>
            <w:vAlign w:val="center"/>
          </w:tcPr>
          <w:p w:rsidR="005546EA" w:rsidRPr="0011541F" w:rsidRDefault="005546EA" w:rsidP="003A617C">
            <w:pPr>
              <w:widowControl/>
              <w:jc w:val="center"/>
              <w:rPr>
                <w:rFonts w:ascii="宋体" w:hAnsi="宋体"/>
                <w:b/>
                <w:bCs/>
                <w:kern w:val="0"/>
                <w:sz w:val="18"/>
                <w:szCs w:val="18"/>
              </w:rPr>
            </w:pPr>
            <w:r w:rsidRPr="0011541F">
              <w:rPr>
                <w:rFonts w:ascii="宋体" w:hAnsi="宋体" w:hint="eastAsia"/>
                <w:b/>
                <w:bCs/>
                <w:kern w:val="0"/>
                <w:sz w:val="18"/>
                <w:szCs w:val="18"/>
              </w:rPr>
              <w:t>排放因子不确定性（%）</w:t>
            </w:r>
          </w:p>
        </w:tc>
      </w:tr>
      <w:tr w:rsidR="00A946CA" w:rsidRPr="0011541F" w:rsidTr="003A617C">
        <w:trPr>
          <w:trHeight w:val="227"/>
          <w:jc w:val="center"/>
        </w:trPr>
        <w:tc>
          <w:tcPr>
            <w:tcW w:w="1630" w:type="pct"/>
            <w:gridSpan w:val="2"/>
            <w:vMerge w:val="restart"/>
            <w:tcBorders>
              <w:top w:val="single" w:sz="4" w:space="0" w:color="auto"/>
            </w:tcBorders>
            <w:noWrap/>
            <w:vAlign w:val="center"/>
          </w:tcPr>
          <w:p w:rsidR="005546EA" w:rsidRPr="0011541F" w:rsidRDefault="005546EA" w:rsidP="008225F1">
            <w:pPr>
              <w:jc w:val="center"/>
              <w:rPr>
                <w:rFonts w:ascii="宋体" w:hAnsi="宋体"/>
                <w:kern w:val="0"/>
                <w:sz w:val="18"/>
                <w:szCs w:val="18"/>
              </w:rPr>
            </w:pPr>
            <w:r w:rsidRPr="0011541F">
              <w:rPr>
                <w:rFonts w:ascii="宋体" w:hAnsi="宋体" w:hint="eastAsia"/>
                <w:kern w:val="0"/>
                <w:sz w:val="18"/>
                <w:szCs w:val="18"/>
              </w:rPr>
              <w:t>稻田</w:t>
            </w:r>
            <w:r w:rsidRPr="0011541F">
              <w:rPr>
                <w:rFonts w:ascii="宋体" w:hAnsi="宋体"/>
                <w:sz w:val="18"/>
                <w:szCs w:val="18"/>
              </w:rPr>
              <w:t>CH</w:t>
            </w:r>
            <w:r w:rsidRPr="0011541F">
              <w:rPr>
                <w:rFonts w:ascii="宋体" w:hAnsi="宋体"/>
                <w:sz w:val="18"/>
                <w:szCs w:val="18"/>
                <w:vertAlign w:val="subscript"/>
              </w:rPr>
              <w:t>4</w:t>
            </w:r>
            <w:r w:rsidRPr="0011541F">
              <w:rPr>
                <w:rFonts w:ascii="宋体" w:hAnsi="宋体"/>
                <w:sz w:val="18"/>
                <w:szCs w:val="18"/>
              </w:rPr>
              <w:t>排放</w:t>
            </w:r>
          </w:p>
        </w:tc>
        <w:tc>
          <w:tcPr>
            <w:tcW w:w="1610" w:type="pct"/>
            <w:tcBorders>
              <w:top w:val="single" w:sz="4" w:space="0" w:color="auto"/>
              <w:bottom w:val="nil"/>
            </w:tcBorders>
            <w:noWrap/>
            <w:vAlign w:val="center"/>
          </w:tcPr>
          <w:p w:rsidR="005546EA" w:rsidRPr="0011541F" w:rsidRDefault="005546EA" w:rsidP="008225F1">
            <w:pPr>
              <w:jc w:val="center"/>
              <w:rPr>
                <w:rFonts w:ascii="宋体" w:hAnsi="宋体"/>
                <w:sz w:val="18"/>
                <w:szCs w:val="18"/>
              </w:rPr>
            </w:pPr>
            <w:r w:rsidRPr="0011541F">
              <w:rPr>
                <w:rFonts w:ascii="宋体" w:hAnsi="宋体"/>
                <w:sz w:val="18"/>
                <w:szCs w:val="18"/>
              </w:rPr>
              <w:t>单季稻</w:t>
            </w:r>
          </w:p>
        </w:tc>
        <w:tc>
          <w:tcPr>
            <w:tcW w:w="1760" w:type="pct"/>
            <w:tcBorders>
              <w:top w:val="single" w:sz="4" w:space="0" w:color="auto"/>
              <w:bottom w:val="nil"/>
            </w:tcBorders>
            <w:noWrap/>
            <w:vAlign w:val="center"/>
          </w:tcPr>
          <w:p w:rsidR="005546EA" w:rsidRPr="0011541F" w:rsidRDefault="005546EA" w:rsidP="008225F1">
            <w:pPr>
              <w:jc w:val="center"/>
              <w:rPr>
                <w:rFonts w:ascii="宋体" w:hAnsi="宋体"/>
                <w:sz w:val="18"/>
                <w:szCs w:val="18"/>
              </w:rPr>
            </w:pPr>
            <w:r w:rsidRPr="0011541F">
              <w:rPr>
                <w:rFonts w:ascii="宋体" w:hAnsi="宋体"/>
                <w:sz w:val="18"/>
                <w:szCs w:val="18"/>
              </w:rPr>
              <w:t>22.7</w:t>
            </w:r>
          </w:p>
        </w:tc>
      </w:tr>
      <w:tr w:rsidR="00A946CA" w:rsidRPr="0011541F" w:rsidTr="003A617C">
        <w:trPr>
          <w:trHeight w:val="283"/>
          <w:jc w:val="center"/>
        </w:trPr>
        <w:tc>
          <w:tcPr>
            <w:tcW w:w="1630" w:type="pct"/>
            <w:gridSpan w:val="2"/>
            <w:vMerge/>
            <w:noWrap/>
            <w:vAlign w:val="center"/>
          </w:tcPr>
          <w:p w:rsidR="005546EA" w:rsidRPr="0011541F" w:rsidRDefault="005546EA" w:rsidP="004C0025">
            <w:pPr>
              <w:jc w:val="center"/>
              <w:rPr>
                <w:rFonts w:ascii="宋体" w:hAnsi="宋体"/>
                <w:kern w:val="0"/>
                <w:sz w:val="18"/>
                <w:szCs w:val="18"/>
              </w:rPr>
            </w:pPr>
          </w:p>
        </w:tc>
        <w:tc>
          <w:tcPr>
            <w:tcW w:w="1610" w:type="pct"/>
            <w:tcBorders>
              <w:top w:val="nil"/>
              <w:bottom w:val="nil"/>
            </w:tcBorders>
            <w:noWrap/>
            <w:vAlign w:val="center"/>
          </w:tcPr>
          <w:p w:rsidR="005546EA" w:rsidRPr="0011541F" w:rsidRDefault="005546EA" w:rsidP="008225F1">
            <w:pPr>
              <w:jc w:val="center"/>
              <w:rPr>
                <w:rFonts w:ascii="宋体" w:hAnsi="宋体"/>
                <w:sz w:val="18"/>
                <w:szCs w:val="18"/>
              </w:rPr>
            </w:pPr>
            <w:r w:rsidRPr="0011541F">
              <w:rPr>
                <w:rFonts w:ascii="宋体" w:hAnsi="宋体"/>
                <w:sz w:val="18"/>
                <w:szCs w:val="18"/>
              </w:rPr>
              <w:t>双季早稻</w:t>
            </w:r>
          </w:p>
        </w:tc>
        <w:tc>
          <w:tcPr>
            <w:tcW w:w="1760" w:type="pct"/>
            <w:tcBorders>
              <w:top w:val="nil"/>
              <w:bottom w:val="nil"/>
            </w:tcBorders>
            <w:noWrap/>
            <w:vAlign w:val="center"/>
          </w:tcPr>
          <w:p w:rsidR="005546EA" w:rsidRPr="0011541F" w:rsidRDefault="005546EA" w:rsidP="008225F1">
            <w:pPr>
              <w:jc w:val="center"/>
              <w:rPr>
                <w:rFonts w:ascii="宋体" w:hAnsi="宋体"/>
                <w:sz w:val="18"/>
                <w:szCs w:val="18"/>
              </w:rPr>
            </w:pPr>
            <w:r w:rsidRPr="0011541F">
              <w:rPr>
                <w:rFonts w:ascii="宋体" w:hAnsi="宋体"/>
                <w:sz w:val="18"/>
                <w:szCs w:val="18"/>
              </w:rPr>
              <w:t>25.0</w:t>
            </w:r>
          </w:p>
        </w:tc>
      </w:tr>
      <w:tr w:rsidR="00A946CA" w:rsidRPr="0011541F" w:rsidTr="003A617C">
        <w:trPr>
          <w:trHeight w:val="283"/>
          <w:jc w:val="center"/>
        </w:trPr>
        <w:tc>
          <w:tcPr>
            <w:tcW w:w="1630" w:type="pct"/>
            <w:gridSpan w:val="2"/>
            <w:vMerge/>
            <w:noWrap/>
            <w:vAlign w:val="center"/>
          </w:tcPr>
          <w:p w:rsidR="005546EA" w:rsidRPr="0011541F" w:rsidRDefault="005546EA" w:rsidP="004C0025">
            <w:pPr>
              <w:jc w:val="center"/>
              <w:rPr>
                <w:rFonts w:ascii="宋体" w:hAnsi="宋体"/>
                <w:kern w:val="0"/>
                <w:sz w:val="18"/>
                <w:szCs w:val="18"/>
              </w:rPr>
            </w:pPr>
          </w:p>
        </w:tc>
        <w:tc>
          <w:tcPr>
            <w:tcW w:w="1610" w:type="pct"/>
            <w:tcBorders>
              <w:top w:val="nil"/>
              <w:bottom w:val="nil"/>
            </w:tcBorders>
            <w:noWrap/>
            <w:vAlign w:val="center"/>
          </w:tcPr>
          <w:p w:rsidR="005546EA" w:rsidRPr="0011541F" w:rsidRDefault="005546EA" w:rsidP="008225F1">
            <w:pPr>
              <w:jc w:val="center"/>
              <w:rPr>
                <w:rFonts w:ascii="宋体" w:hAnsi="宋体"/>
                <w:sz w:val="18"/>
                <w:szCs w:val="18"/>
              </w:rPr>
            </w:pPr>
            <w:r w:rsidRPr="0011541F">
              <w:rPr>
                <w:rFonts w:ascii="宋体" w:hAnsi="宋体"/>
                <w:sz w:val="18"/>
                <w:szCs w:val="18"/>
              </w:rPr>
              <w:t>双季</w:t>
            </w:r>
            <w:r w:rsidRPr="0011541F">
              <w:rPr>
                <w:rFonts w:ascii="宋体" w:hAnsi="宋体" w:hint="eastAsia"/>
                <w:sz w:val="18"/>
                <w:szCs w:val="18"/>
              </w:rPr>
              <w:t>晚</w:t>
            </w:r>
            <w:r w:rsidRPr="0011541F">
              <w:rPr>
                <w:rFonts w:ascii="宋体" w:hAnsi="宋体"/>
                <w:sz w:val="18"/>
                <w:szCs w:val="18"/>
              </w:rPr>
              <w:t>稻</w:t>
            </w:r>
          </w:p>
        </w:tc>
        <w:tc>
          <w:tcPr>
            <w:tcW w:w="1760" w:type="pct"/>
            <w:tcBorders>
              <w:top w:val="nil"/>
              <w:bottom w:val="nil"/>
            </w:tcBorders>
            <w:noWrap/>
            <w:vAlign w:val="center"/>
          </w:tcPr>
          <w:p w:rsidR="005546EA" w:rsidRPr="0011541F" w:rsidRDefault="005546EA" w:rsidP="008225F1">
            <w:pPr>
              <w:jc w:val="center"/>
              <w:rPr>
                <w:rFonts w:ascii="宋体" w:hAnsi="宋体"/>
                <w:sz w:val="18"/>
                <w:szCs w:val="18"/>
              </w:rPr>
            </w:pPr>
            <w:r w:rsidRPr="0011541F">
              <w:rPr>
                <w:rFonts w:ascii="宋体" w:hAnsi="宋体"/>
                <w:sz w:val="18"/>
                <w:szCs w:val="18"/>
              </w:rPr>
              <w:t>26.3</w:t>
            </w:r>
          </w:p>
        </w:tc>
      </w:tr>
      <w:tr w:rsidR="00A946CA" w:rsidRPr="0011541F" w:rsidTr="003A617C">
        <w:trPr>
          <w:trHeight w:val="283"/>
          <w:jc w:val="center"/>
        </w:trPr>
        <w:tc>
          <w:tcPr>
            <w:tcW w:w="1630" w:type="pct"/>
            <w:gridSpan w:val="2"/>
            <w:vMerge/>
            <w:tcBorders>
              <w:bottom w:val="nil"/>
            </w:tcBorders>
            <w:noWrap/>
            <w:vAlign w:val="center"/>
          </w:tcPr>
          <w:p w:rsidR="005546EA" w:rsidRPr="0011541F" w:rsidRDefault="005546EA" w:rsidP="004C0025">
            <w:pPr>
              <w:jc w:val="center"/>
              <w:rPr>
                <w:rFonts w:ascii="宋体" w:hAnsi="宋体"/>
                <w:kern w:val="0"/>
                <w:sz w:val="18"/>
                <w:szCs w:val="18"/>
              </w:rPr>
            </w:pPr>
          </w:p>
        </w:tc>
        <w:tc>
          <w:tcPr>
            <w:tcW w:w="1610" w:type="pct"/>
            <w:tcBorders>
              <w:top w:val="nil"/>
              <w:bottom w:val="nil"/>
            </w:tcBorders>
            <w:noWrap/>
            <w:vAlign w:val="center"/>
          </w:tcPr>
          <w:p w:rsidR="005546EA" w:rsidRPr="0011541F" w:rsidRDefault="005546EA" w:rsidP="008225F1">
            <w:pPr>
              <w:jc w:val="center"/>
              <w:rPr>
                <w:rFonts w:ascii="宋体" w:hAnsi="宋体"/>
                <w:sz w:val="18"/>
                <w:szCs w:val="18"/>
              </w:rPr>
            </w:pPr>
            <w:r w:rsidRPr="0011541F">
              <w:rPr>
                <w:rFonts w:ascii="宋体" w:hAnsi="宋体" w:hint="eastAsia"/>
                <w:sz w:val="18"/>
                <w:szCs w:val="18"/>
              </w:rPr>
              <w:t>冬水田</w:t>
            </w:r>
          </w:p>
        </w:tc>
        <w:tc>
          <w:tcPr>
            <w:tcW w:w="1760" w:type="pct"/>
            <w:tcBorders>
              <w:top w:val="nil"/>
              <w:bottom w:val="nil"/>
            </w:tcBorders>
            <w:noWrap/>
            <w:vAlign w:val="center"/>
          </w:tcPr>
          <w:p w:rsidR="005546EA" w:rsidRPr="0011541F" w:rsidRDefault="005546EA" w:rsidP="008225F1">
            <w:pPr>
              <w:jc w:val="center"/>
              <w:rPr>
                <w:rFonts w:ascii="宋体" w:hAnsi="宋体"/>
                <w:sz w:val="18"/>
                <w:szCs w:val="18"/>
              </w:rPr>
            </w:pPr>
            <w:r w:rsidRPr="0011541F">
              <w:rPr>
                <w:rFonts w:ascii="宋体" w:hAnsi="宋体" w:hint="eastAsia"/>
                <w:sz w:val="18"/>
                <w:szCs w:val="18"/>
              </w:rPr>
              <w:t>50.0</w:t>
            </w:r>
          </w:p>
        </w:tc>
      </w:tr>
      <w:tr w:rsidR="00A946CA" w:rsidRPr="0011541F" w:rsidTr="003A617C">
        <w:trPr>
          <w:trHeight w:val="283"/>
          <w:jc w:val="center"/>
        </w:trPr>
        <w:tc>
          <w:tcPr>
            <w:tcW w:w="1630" w:type="pct"/>
            <w:gridSpan w:val="2"/>
            <w:vMerge w:val="restart"/>
            <w:tcBorders>
              <w:top w:val="nil"/>
            </w:tcBorders>
            <w:noWrap/>
            <w:vAlign w:val="center"/>
          </w:tcPr>
          <w:p w:rsidR="005546EA" w:rsidRPr="0011541F" w:rsidRDefault="005546EA" w:rsidP="008225F1">
            <w:pPr>
              <w:jc w:val="center"/>
              <w:rPr>
                <w:rFonts w:ascii="宋体" w:hAnsi="宋体"/>
                <w:kern w:val="0"/>
                <w:sz w:val="18"/>
                <w:szCs w:val="18"/>
              </w:rPr>
            </w:pPr>
            <w:r w:rsidRPr="0011541F">
              <w:rPr>
                <w:rFonts w:ascii="宋体" w:hAnsi="宋体" w:hint="eastAsia"/>
                <w:kern w:val="0"/>
                <w:sz w:val="18"/>
                <w:szCs w:val="18"/>
              </w:rPr>
              <w:t>农业地N</w:t>
            </w:r>
            <w:r w:rsidRPr="0011541F">
              <w:rPr>
                <w:rFonts w:ascii="宋体" w:hAnsi="宋体" w:hint="eastAsia"/>
                <w:kern w:val="0"/>
                <w:sz w:val="18"/>
                <w:szCs w:val="18"/>
                <w:vertAlign w:val="subscript"/>
              </w:rPr>
              <w:t>2</w:t>
            </w:r>
            <w:r w:rsidRPr="0011541F">
              <w:rPr>
                <w:rFonts w:ascii="宋体" w:hAnsi="宋体" w:hint="eastAsia"/>
                <w:kern w:val="0"/>
                <w:sz w:val="18"/>
                <w:szCs w:val="18"/>
              </w:rPr>
              <w:t>O排放</w:t>
            </w:r>
          </w:p>
        </w:tc>
        <w:tc>
          <w:tcPr>
            <w:tcW w:w="1610" w:type="pct"/>
            <w:tcBorders>
              <w:top w:val="nil"/>
            </w:tcBorders>
            <w:noWrap/>
            <w:vAlign w:val="center"/>
          </w:tcPr>
          <w:p w:rsidR="005546EA" w:rsidRPr="0011541F" w:rsidRDefault="005546EA" w:rsidP="008225F1">
            <w:pPr>
              <w:jc w:val="center"/>
              <w:rPr>
                <w:rFonts w:ascii="宋体" w:hAnsi="宋体"/>
                <w:sz w:val="18"/>
                <w:szCs w:val="18"/>
              </w:rPr>
            </w:pPr>
            <w:r w:rsidRPr="0011541F">
              <w:rPr>
                <w:rFonts w:ascii="宋体" w:hAnsi="宋体" w:hint="eastAsia"/>
                <w:sz w:val="18"/>
                <w:szCs w:val="18"/>
              </w:rPr>
              <w:t>直接排放</w:t>
            </w:r>
          </w:p>
        </w:tc>
        <w:tc>
          <w:tcPr>
            <w:tcW w:w="1760" w:type="pct"/>
            <w:tcBorders>
              <w:top w:val="nil"/>
            </w:tcBorders>
            <w:noWrap/>
            <w:vAlign w:val="center"/>
          </w:tcPr>
          <w:p w:rsidR="005546EA" w:rsidRPr="0011541F" w:rsidRDefault="005546EA" w:rsidP="008225F1">
            <w:pPr>
              <w:jc w:val="center"/>
              <w:rPr>
                <w:rFonts w:ascii="宋体" w:hAnsi="宋体"/>
                <w:sz w:val="18"/>
                <w:szCs w:val="18"/>
              </w:rPr>
            </w:pPr>
            <w:r w:rsidRPr="0011541F">
              <w:rPr>
                <w:rFonts w:ascii="宋体" w:hAnsi="宋体"/>
                <w:sz w:val="18"/>
                <w:szCs w:val="18"/>
              </w:rPr>
              <w:t>89.0</w:t>
            </w:r>
          </w:p>
        </w:tc>
      </w:tr>
      <w:tr w:rsidR="00A946CA" w:rsidRPr="0011541F" w:rsidTr="003A617C">
        <w:trPr>
          <w:trHeight w:val="283"/>
          <w:jc w:val="center"/>
        </w:trPr>
        <w:tc>
          <w:tcPr>
            <w:tcW w:w="1630" w:type="pct"/>
            <w:gridSpan w:val="2"/>
            <w:vMerge/>
            <w:noWrap/>
            <w:vAlign w:val="center"/>
          </w:tcPr>
          <w:p w:rsidR="005546EA" w:rsidRPr="0011541F" w:rsidRDefault="005546EA" w:rsidP="004C0025">
            <w:pPr>
              <w:jc w:val="center"/>
              <w:rPr>
                <w:rFonts w:ascii="宋体" w:hAnsi="宋体"/>
                <w:kern w:val="0"/>
                <w:sz w:val="18"/>
                <w:szCs w:val="18"/>
              </w:rPr>
            </w:pPr>
          </w:p>
        </w:tc>
        <w:tc>
          <w:tcPr>
            <w:tcW w:w="1610" w:type="pct"/>
            <w:tcBorders>
              <w:top w:val="nil"/>
            </w:tcBorders>
            <w:noWrap/>
            <w:vAlign w:val="center"/>
          </w:tcPr>
          <w:p w:rsidR="005546EA" w:rsidRPr="0011541F" w:rsidRDefault="005546EA" w:rsidP="008225F1">
            <w:pPr>
              <w:jc w:val="center"/>
              <w:rPr>
                <w:rFonts w:ascii="宋体" w:hAnsi="宋体"/>
                <w:sz w:val="18"/>
                <w:szCs w:val="18"/>
              </w:rPr>
            </w:pPr>
            <w:r w:rsidRPr="0011541F">
              <w:rPr>
                <w:rFonts w:ascii="宋体" w:hAnsi="宋体" w:hint="eastAsia"/>
                <w:sz w:val="18"/>
                <w:szCs w:val="18"/>
              </w:rPr>
              <w:t>间接排放（氮沉降）</w:t>
            </w:r>
          </w:p>
        </w:tc>
        <w:tc>
          <w:tcPr>
            <w:tcW w:w="1760" w:type="pct"/>
            <w:tcBorders>
              <w:top w:val="nil"/>
            </w:tcBorders>
            <w:noWrap/>
            <w:vAlign w:val="center"/>
          </w:tcPr>
          <w:p w:rsidR="005546EA" w:rsidRPr="0011541F" w:rsidRDefault="005546EA" w:rsidP="008225F1">
            <w:pPr>
              <w:jc w:val="center"/>
              <w:rPr>
                <w:rFonts w:ascii="宋体" w:hAnsi="宋体"/>
                <w:sz w:val="18"/>
                <w:szCs w:val="18"/>
              </w:rPr>
            </w:pPr>
            <w:r w:rsidRPr="0011541F">
              <w:rPr>
                <w:rFonts w:ascii="宋体" w:hAnsi="宋体"/>
                <w:sz w:val="18"/>
                <w:szCs w:val="18"/>
              </w:rPr>
              <w:t>240.0</w:t>
            </w:r>
          </w:p>
        </w:tc>
      </w:tr>
      <w:tr w:rsidR="00A946CA" w:rsidRPr="0011541F" w:rsidTr="003A617C">
        <w:trPr>
          <w:trHeight w:val="283"/>
          <w:jc w:val="center"/>
        </w:trPr>
        <w:tc>
          <w:tcPr>
            <w:tcW w:w="1630" w:type="pct"/>
            <w:gridSpan w:val="2"/>
            <w:vMerge/>
            <w:noWrap/>
            <w:vAlign w:val="center"/>
          </w:tcPr>
          <w:p w:rsidR="005546EA" w:rsidRPr="0011541F" w:rsidRDefault="005546EA" w:rsidP="004C0025">
            <w:pPr>
              <w:jc w:val="center"/>
              <w:rPr>
                <w:rFonts w:ascii="宋体" w:hAnsi="宋体"/>
                <w:kern w:val="0"/>
                <w:sz w:val="18"/>
                <w:szCs w:val="18"/>
              </w:rPr>
            </w:pPr>
          </w:p>
        </w:tc>
        <w:tc>
          <w:tcPr>
            <w:tcW w:w="1610" w:type="pct"/>
            <w:tcBorders>
              <w:top w:val="nil"/>
            </w:tcBorders>
            <w:noWrap/>
            <w:vAlign w:val="center"/>
          </w:tcPr>
          <w:p w:rsidR="005546EA" w:rsidRPr="0011541F" w:rsidRDefault="005546EA" w:rsidP="008225F1">
            <w:pPr>
              <w:jc w:val="center"/>
              <w:rPr>
                <w:rFonts w:ascii="宋体" w:hAnsi="宋体"/>
                <w:sz w:val="18"/>
                <w:szCs w:val="18"/>
              </w:rPr>
            </w:pPr>
            <w:r w:rsidRPr="0011541F">
              <w:rPr>
                <w:rFonts w:ascii="宋体" w:hAnsi="宋体" w:hint="eastAsia"/>
                <w:sz w:val="18"/>
                <w:szCs w:val="18"/>
              </w:rPr>
              <w:t>间接排放（</w:t>
            </w:r>
            <w:r w:rsidRPr="0011541F">
              <w:rPr>
                <w:rFonts w:ascii="宋体" w:hAnsi="宋体"/>
                <w:sz w:val="18"/>
                <w:szCs w:val="18"/>
              </w:rPr>
              <w:t>淋溶径流</w:t>
            </w:r>
            <w:r w:rsidRPr="0011541F">
              <w:rPr>
                <w:rFonts w:ascii="宋体" w:hAnsi="宋体" w:hint="eastAsia"/>
                <w:sz w:val="18"/>
                <w:szCs w:val="18"/>
              </w:rPr>
              <w:t>）</w:t>
            </w:r>
          </w:p>
        </w:tc>
        <w:tc>
          <w:tcPr>
            <w:tcW w:w="1760" w:type="pct"/>
            <w:tcBorders>
              <w:top w:val="nil"/>
            </w:tcBorders>
            <w:noWrap/>
            <w:vAlign w:val="center"/>
          </w:tcPr>
          <w:p w:rsidR="005546EA" w:rsidRPr="0011541F" w:rsidRDefault="005546EA" w:rsidP="008225F1">
            <w:pPr>
              <w:jc w:val="center"/>
              <w:rPr>
                <w:rFonts w:ascii="宋体" w:hAnsi="宋体"/>
                <w:sz w:val="18"/>
                <w:szCs w:val="18"/>
              </w:rPr>
            </w:pPr>
            <w:r w:rsidRPr="0011541F">
              <w:rPr>
                <w:rFonts w:ascii="宋体" w:hAnsi="宋体"/>
                <w:sz w:val="18"/>
                <w:szCs w:val="18"/>
              </w:rPr>
              <w:t xml:space="preserve">163.3 </w:t>
            </w:r>
          </w:p>
        </w:tc>
      </w:tr>
      <w:tr w:rsidR="005546EA" w:rsidRPr="0011541F" w:rsidTr="008225F1">
        <w:trPr>
          <w:trHeight w:val="283"/>
          <w:jc w:val="center"/>
        </w:trPr>
        <w:tc>
          <w:tcPr>
            <w:tcW w:w="1630" w:type="pct"/>
            <w:gridSpan w:val="2"/>
            <w:noWrap/>
            <w:vAlign w:val="center"/>
          </w:tcPr>
          <w:p w:rsidR="005546EA" w:rsidRPr="0011541F" w:rsidRDefault="005546EA" w:rsidP="008225F1">
            <w:pPr>
              <w:jc w:val="center"/>
              <w:rPr>
                <w:rFonts w:ascii="宋体" w:hAnsi="宋体"/>
                <w:kern w:val="0"/>
                <w:sz w:val="18"/>
                <w:szCs w:val="18"/>
              </w:rPr>
            </w:pPr>
            <w:r w:rsidRPr="0011541F">
              <w:rPr>
                <w:rFonts w:ascii="宋体" w:hAnsi="宋体"/>
                <w:kern w:val="0"/>
                <w:sz w:val="18"/>
                <w:szCs w:val="18"/>
              </w:rPr>
              <w:t>动物肠道发酵</w:t>
            </w:r>
            <w:r w:rsidRPr="0011541F">
              <w:rPr>
                <w:rFonts w:ascii="宋体" w:hAnsi="宋体"/>
                <w:sz w:val="18"/>
                <w:szCs w:val="18"/>
              </w:rPr>
              <w:t>CH</w:t>
            </w:r>
            <w:r w:rsidRPr="0011541F">
              <w:rPr>
                <w:rFonts w:ascii="宋体" w:hAnsi="宋体"/>
                <w:sz w:val="18"/>
                <w:szCs w:val="18"/>
                <w:vertAlign w:val="subscript"/>
              </w:rPr>
              <w:t>4</w:t>
            </w:r>
            <w:r w:rsidRPr="0011541F">
              <w:rPr>
                <w:rFonts w:ascii="宋体" w:hAnsi="宋体"/>
                <w:sz w:val="18"/>
                <w:szCs w:val="18"/>
              </w:rPr>
              <w:t>排放</w:t>
            </w:r>
          </w:p>
        </w:tc>
        <w:tc>
          <w:tcPr>
            <w:tcW w:w="1610" w:type="pct"/>
            <w:noWrap/>
            <w:vAlign w:val="center"/>
          </w:tcPr>
          <w:p w:rsidR="005546EA" w:rsidRPr="0011541F" w:rsidRDefault="005546EA" w:rsidP="008225F1">
            <w:pPr>
              <w:jc w:val="center"/>
              <w:rPr>
                <w:rFonts w:ascii="宋体" w:hAnsi="宋体"/>
                <w:sz w:val="18"/>
                <w:szCs w:val="18"/>
              </w:rPr>
            </w:pPr>
          </w:p>
        </w:tc>
        <w:tc>
          <w:tcPr>
            <w:tcW w:w="1760" w:type="pct"/>
            <w:noWrap/>
            <w:vAlign w:val="center"/>
          </w:tcPr>
          <w:p w:rsidR="005546EA" w:rsidRPr="0011541F" w:rsidRDefault="005546EA" w:rsidP="008225F1">
            <w:pPr>
              <w:jc w:val="center"/>
              <w:rPr>
                <w:rFonts w:ascii="宋体" w:hAnsi="宋体"/>
                <w:sz w:val="18"/>
                <w:szCs w:val="18"/>
              </w:rPr>
            </w:pPr>
            <w:r w:rsidRPr="0011541F">
              <w:rPr>
                <w:rFonts w:ascii="宋体" w:hAnsi="宋体"/>
                <w:sz w:val="18"/>
                <w:szCs w:val="18"/>
              </w:rPr>
              <w:t>50.0</w:t>
            </w:r>
          </w:p>
        </w:tc>
      </w:tr>
    </w:tbl>
    <w:p w:rsidR="00650470" w:rsidRPr="00A946CA" w:rsidRDefault="00650470" w:rsidP="008225F1">
      <w:pPr>
        <w:pStyle w:val="11"/>
        <w:ind w:firstLine="420"/>
      </w:pPr>
    </w:p>
    <w:p w:rsidR="00A461E8" w:rsidRPr="00A946CA" w:rsidRDefault="00AC0B89" w:rsidP="00AC0B89">
      <w:pPr>
        <w:pStyle w:val="11"/>
        <w:ind w:firstLine="420"/>
      </w:pPr>
      <w:r w:rsidRPr="00A946CA">
        <w:t>合并不确定方法</w:t>
      </w:r>
      <w:r w:rsidR="00A461E8" w:rsidRPr="00A946CA">
        <w:rPr>
          <w:rFonts w:hint="eastAsia"/>
        </w:rPr>
        <w:t>如下：</w:t>
      </w:r>
    </w:p>
    <w:p w:rsidR="00AC0B89" w:rsidRPr="00A946CA" w:rsidRDefault="00AC0B89" w:rsidP="00AC0B89">
      <w:pPr>
        <w:pStyle w:val="11"/>
        <w:ind w:firstLine="420"/>
      </w:pPr>
      <w:r w:rsidRPr="00A946CA">
        <w:t>当某一估计值为</w:t>
      </w:r>
      <w:r w:rsidRPr="00A946CA">
        <w:rPr>
          <w:i/>
        </w:rPr>
        <w:t>n</w:t>
      </w:r>
      <w:proofErr w:type="gramStart"/>
      <w:r w:rsidRPr="00A946CA">
        <w:t>个</w:t>
      </w:r>
      <w:proofErr w:type="gramEnd"/>
      <w:r w:rsidRPr="00A946CA">
        <w:t>估计值之和</w:t>
      </w:r>
      <w:proofErr w:type="gramStart"/>
      <w:r w:rsidRPr="00A946CA">
        <w:t>或</w:t>
      </w:r>
      <w:proofErr w:type="gramEnd"/>
      <w:r w:rsidRPr="00A946CA">
        <w:t>差时，该估计值的不确定性采用</w:t>
      </w:r>
      <w:r w:rsidR="0044637F" w:rsidRPr="00A946CA">
        <w:rPr>
          <w:rFonts w:hint="eastAsia"/>
        </w:rPr>
        <w:t>式（</w:t>
      </w:r>
      <w:r w:rsidR="0044637F" w:rsidRPr="00A946CA">
        <w:t>1</w:t>
      </w:r>
      <w:r w:rsidR="0044637F" w:rsidRPr="00A946CA">
        <w:rPr>
          <w:rFonts w:hint="eastAsia"/>
        </w:rPr>
        <w:t>6）</w:t>
      </w:r>
      <w:r w:rsidRPr="00A946CA">
        <w:t>计算：</w:t>
      </w:r>
    </w:p>
    <w:p w:rsidR="00AC0B89" w:rsidRPr="00A946CA" w:rsidRDefault="00825167" w:rsidP="004C0025">
      <w:pPr>
        <w:pStyle w:val="11"/>
        <w:wordWrap w:val="0"/>
        <w:ind w:right="-58" w:firstLineChars="0" w:firstLine="0"/>
        <w:jc w:val="right"/>
        <w:rPr>
          <w:bCs/>
        </w:rPr>
      </w:pPr>
      <w:r w:rsidRPr="00A946CA">
        <w:object w:dxaOrig="1900" w:dyaOrig="1420">
          <v:shape id="_x0000_i1026" type="#_x0000_t75" style="width:78.75pt;height:58.5pt" o:ole="">
            <v:imagedata r:id="rId18" o:title=""/>
          </v:shape>
          <o:OLEObject Type="Embed" ProgID="Unknown" ShapeID="_x0000_i1026" DrawAspect="Content" ObjectID="_1598248658" r:id="rId19"/>
        </w:object>
      </w:r>
      <w:r w:rsidR="00AC0B89" w:rsidRPr="00A946CA">
        <w:rPr>
          <w:bCs/>
        </w:rPr>
        <w:t xml:space="preserve"> </w:t>
      </w:r>
      <w:r w:rsidR="00AC0B89" w:rsidRPr="00A946CA">
        <w:rPr>
          <w:rFonts w:hint="eastAsia"/>
          <w:bCs/>
        </w:rPr>
        <w:t xml:space="preserve">  </w:t>
      </w:r>
      <w:r w:rsidR="00A461E8" w:rsidRPr="00A946CA">
        <w:rPr>
          <w:rFonts w:hint="eastAsia"/>
          <w:bCs/>
        </w:rPr>
        <w:t xml:space="preserve"> </w:t>
      </w:r>
      <w:r w:rsidRPr="00A946CA">
        <w:rPr>
          <w:rFonts w:hint="eastAsia"/>
          <w:bCs/>
        </w:rPr>
        <w:t xml:space="preserve">   </w:t>
      </w:r>
      <w:r w:rsidR="00A461E8" w:rsidRPr="00A946CA">
        <w:rPr>
          <w:rFonts w:hint="eastAsia"/>
          <w:bCs/>
        </w:rPr>
        <w:t xml:space="preserve">  </w:t>
      </w:r>
      <w:r w:rsidRPr="00A946CA">
        <w:rPr>
          <w:rFonts w:hint="eastAsia"/>
          <w:bCs/>
        </w:rPr>
        <w:t xml:space="preserve">       </w:t>
      </w:r>
      <w:r w:rsidR="00A461E8" w:rsidRPr="00A946CA">
        <w:rPr>
          <w:rFonts w:hint="eastAsia"/>
          <w:bCs/>
        </w:rPr>
        <w:t xml:space="preserve"> </w:t>
      </w:r>
      <w:r w:rsidR="0044637F" w:rsidRPr="00A946CA">
        <w:t>……………</w:t>
      </w:r>
      <w:r w:rsidR="00AC0B89" w:rsidRPr="00A946CA">
        <w:t>（1</w:t>
      </w:r>
      <w:r w:rsidR="007F49DF" w:rsidRPr="00A946CA">
        <w:rPr>
          <w:rFonts w:hint="eastAsia"/>
        </w:rPr>
        <w:t>6</w:t>
      </w:r>
      <w:r w:rsidR="00AC0B89" w:rsidRPr="00A946CA">
        <w:t>）</w:t>
      </w:r>
    </w:p>
    <w:p w:rsidR="00AC0B89" w:rsidRPr="00A946CA" w:rsidRDefault="00AC0B89" w:rsidP="00AC0B89">
      <w:pPr>
        <w:pStyle w:val="11"/>
        <w:ind w:firstLine="420"/>
      </w:pPr>
      <w:r w:rsidRPr="00A946CA">
        <w:t>式中：</w:t>
      </w:r>
    </w:p>
    <w:tbl>
      <w:tblPr>
        <w:tblW w:w="0" w:type="auto"/>
        <w:tblInd w:w="392" w:type="dxa"/>
        <w:tblLook w:val="04A0" w:firstRow="1" w:lastRow="0" w:firstColumn="1" w:lastColumn="0" w:noHBand="0" w:noVBand="1"/>
      </w:tblPr>
      <w:tblGrid>
        <w:gridCol w:w="850"/>
        <w:gridCol w:w="7280"/>
      </w:tblGrid>
      <w:tr w:rsidR="00A946CA" w:rsidRPr="00A946CA" w:rsidTr="004C0025">
        <w:tc>
          <w:tcPr>
            <w:tcW w:w="850" w:type="dxa"/>
            <w:shd w:val="clear" w:color="auto" w:fill="auto"/>
            <w:vAlign w:val="center"/>
          </w:tcPr>
          <w:p w:rsidR="0051481A" w:rsidRPr="00A946CA" w:rsidRDefault="00825167" w:rsidP="006D6B31">
            <w:pPr>
              <w:pStyle w:val="11"/>
              <w:ind w:firstLineChars="0" w:firstLine="0"/>
            </w:pPr>
            <w:r w:rsidRPr="00A946CA">
              <w:rPr>
                <w:i/>
              </w:rPr>
              <w:sym w:font="Symbol" w:char="F06D"/>
            </w:r>
            <w:r w:rsidR="0051481A" w:rsidRPr="00A946CA">
              <w:rPr>
                <w:i/>
                <w:vertAlign w:val="subscript"/>
              </w:rPr>
              <w:t>c</w:t>
            </w:r>
          </w:p>
        </w:tc>
        <w:tc>
          <w:tcPr>
            <w:tcW w:w="7280" w:type="dxa"/>
            <w:shd w:val="clear" w:color="auto" w:fill="auto"/>
            <w:vAlign w:val="center"/>
          </w:tcPr>
          <w:p w:rsidR="0051481A" w:rsidRPr="00A946CA" w:rsidRDefault="0051481A">
            <w:pPr>
              <w:pStyle w:val="11"/>
              <w:ind w:firstLineChars="0" w:firstLine="0"/>
            </w:pPr>
            <w:r w:rsidRPr="00A946CA">
              <w:t>——</w:t>
            </w:r>
            <w:r w:rsidRPr="00A946CA">
              <w:rPr>
                <w:i/>
              </w:rPr>
              <w:t>n</w:t>
            </w:r>
            <w:proofErr w:type="gramStart"/>
            <w:r w:rsidRPr="00A946CA">
              <w:t>个</w:t>
            </w:r>
            <w:proofErr w:type="gramEnd"/>
            <w:r w:rsidRPr="00A946CA">
              <w:t>估计值之和</w:t>
            </w:r>
            <w:proofErr w:type="gramStart"/>
            <w:r w:rsidRPr="00A946CA">
              <w:t>或</w:t>
            </w:r>
            <w:proofErr w:type="gramEnd"/>
            <w:r w:rsidRPr="00A946CA">
              <w:t>差的不确定性</w:t>
            </w:r>
            <w:r w:rsidRPr="00A946CA">
              <w:rPr>
                <w:rFonts w:hint="eastAsia"/>
              </w:rPr>
              <w:t>（</w:t>
            </w:r>
            <w:r w:rsidRPr="00A946CA">
              <w:t>%</w:t>
            </w:r>
            <w:r w:rsidRPr="00A946CA">
              <w:rPr>
                <w:rFonts w:hint="eastAsia"/>
              </w:rPr>
              <w:t>）；</w:t>
            </w:r>
          </w:p>
        </w:tc>
      </w:tr>
      <w:tr w:rsidR="00A946CA" w:rsidRPr="00A946CA" w:rsidTr="004C0025">
        <w:tc>
          <w:tcPr>
            <w:tcW w:w="850" w:type="dxa"/>
            <w:shd w:val="clear" w:color="auto" w:fill="auto"/>
            <w:vAlign w:val="center"/>
          </w:tcPr>
          <w:p w:rsidR="0051481A" w:rsidRPr="00A946CA" w:rsidRDefault="00825167" w:rsidP="006D6B31">
            <w:pPr>
              <w:pStyle w:val="11"/>
              <w:ind w:firstLineChars="0" w:firstLine="0"/>
            </w:pPr>
            <w:proofErr w:type="spellStart"/>
            <w:r w:rsidRPr="00A946CA">
              <w:rPr>
                <w:rFonts w:hint="eastAsia"/>
                <w:i/>
              </w:rPr>
              <w:t>U</w:t>
            </w:r>
            <w:r w:rsidRPr="00A946CA">
              <w:rPr>
                <w:i/>
                <w:vertAlign w:val="subscript"/>
              </w:rPr>
              <w:t>i</w:t>
            </w:r>
            <w:proofErr w:type="spellEnd"/>
          </w:p>
        </w:tc>
        <w:tc>
          <w:tcPr>
            <w:tcW w:w="7280" w:type="dxa"/>
            <w:shd w:val="clear" w:color="auto" w:fill="auto"/>
            <w:vAlign w:val="center"/>
          </w:tcPr>
          <w:p w:rsidR="0051481A" w:rsidRPr="00A946CA" w:rsidRDefault="0051481A">
            <w:pPr>
              <w:pStyle w:val="11"/>
              <w:ind w:firstLineChars="0" w:firstLine="0"/>
            </w:pPr>
            <w:r w:rsidRPr="00A946CA">
              <w:t>——</w:t>
            </w:r>
            <w:r w:rsidR="00825167" w:rsidRPr="00A946CA">
              <w:rPr>
                <w:rFonts w:hint="eastAsia"/>
              </w:rPr>
              <w:t>第</w:t>
            </w:r>
            <w:r w:rsidR="00825167" w:rsidRPr="00A946CA">
              <w:rPr>
                <w:i/>
              </w:rPr>
              <w:t>i</w:t>
            </w:r>
            <w:proofErr w:type="gramStart"/>
            <w:r w:rsidR="00825167" w:rsidRPr="00A946CA">
              <w:rPr>
                <w:rFonts w:hint="eastAsia"/>
              </w:rPr>
              <w:t>个</w:t>
            </w:r>
            <w:proofErr w:type="gramEnd"/>
            <w:r w:rsidR="00825167" w:rsidRPr="00A946CA">
              <w:rPr>
                <w:rFonts w:hint="eastAsia"/>
              </w:rPr>
              <w:t>因子的估计值，</w:t>
            </w:r>
            <w:r w:rsidR="00825167" w:rsidRPr="00A946CA">
              <w:rPr>
                <w:i/>
              </w:rPr>
              <w:t>i</w:t>
            </w:r>
            <w:r w:rsidR="00825167" w:rsidRPr="00A946CA">
              <w:rPr>
                <w:rFonts w:hint="eastAsia"/>
              </w:rPr>
              <w:t>=1，</w:t>
            </w:r>
            <w:r w:rsidR="00825167" w:rsidRPr="00A946CA">
              <w:rPr>
                <w:rFonts w:asciiTheme="majorEastAsia" w:eastAsiaTheme="majorEastAsia" w:hAnsiTheme="majorEastAsia"/>
              </w:rPr>
              <w:t>…</w:t>
            </w:r>
            <w:r w:rsidR="00825167" w:rsidRPr="00A946CA">
              <w:rPr>
                <w:rFonts w:hint="eastAsia"/>
              </w:rPr>
              <w:t>，</w:t>
            </w:r>
            <w:r w:rsidR="00825167" w:rsidRPr="00A946CA">
              <w:rPr>
                <w:i/>
              </w:rPr>
              <w:t>n</w:t>
            </w:r>
            <w:r w:rsidRPr="00A946CA">
              <w:t>；</w:t>
            </w:r>
          </w:p>
        </w:tc>
      </w:tr>
      <w:tr w:rsidR="0051481A" w:rsidRPr="00A946CA" w:rsidTr="004C0025">
        <w:tc>
          <w:tcPr>
            <w:tcW w:w="850" w:type="dxa"/>
            <w:shd w:val="clear" w:color="auto" w:fill="auto"/>
            <w:vAlign w:val="center"/>
          </w:tcPr>
          <w:p w:rsidR="0051481A" w:rsidRPr="00A946CA" w:rsidRDefault="00825167">
            <w:pPr>
              <w:pStyle w:val="11"/>
              <w:ind w:firstLineChars="0" w:firstLine="0"/>
            </w:pPr>
            <w:r w:rsidRPr="00A946CA">
              <w:rPr>
                <w:i/>
              </w:rPr>
              <w:sym w:font="Symbol" w:char="F06D"/>
            </w:r>
            <w:r w:rsidRPr="00A946CA">
              <w:rPr>
                <w:rFonts w:hint="eastAsia"/>
                <w:i/>
                <w:vertAlign w:val="subscript"/>
              </w:rPr>
              <w:t>i</w:t>
            </w:r>
          </w:p>
        </w:tc>
        <w:tc>
          <w:tcPr>
            <w:tcW w:w="7280" w:type="dxa"/>
            <w:shd w:val="clear" w:color="auto" w:fill="auto"/>
            <w:vAlign w:val="center"/>
          </w:tcPr>
          <w:p w:rsidR="0051481A" w:rsidRPr="00A946CA" w:rsidRDefault="0051481A">
            <w:pPr>
              <w:pStyle w:val="11"/>
              <w:ind w:firstLineChars="0" w:firstLine="0"/>
              <w:rPr>
                <w:b/>
              </w:rPr>
            </w:pPr>
            <w:r w:rsidRPr="00A946CA">
              <w:t>——</w:t>
            </w:r>
            <w:r w:rsidR="00825167" w:rsidRPr="00A946CA">
              <w:rPr>
                <w:rFonts w:hint="eastAsia"/>
              </w:rPr>
              <w:t>第</w:t>
            </w:r>
            <w:r w:rsidR="00825167" w:rsidRPr="00A946CA">
              <w:rPr>
                <w:rFonts w:hint="eastAsia"/>
                <w:i/>
              </w:rPr>
              <w:t>i</w:t>
            </w:r>
            <w:proofErr w:type="gramStart"/>
            <w:r w:rsidR="00825167" w:rsidRPr="00A946CA">
              <w:rPr>
                <w:rFonts w:hint="eastAsia"/>
              </w:rPr>
              <w:t>个</w:t>
            </w:r>
            <w:proofErr w:type="gramEnd"/>
            <w:r w:rsidR="00825167" w:rsidRPr="00A946CA">
              <w:rPr>
                <w:rFonts w:hint="eastAsia"/>
              </w:rPr>
              <w:t>因子的不确定性，</w:t>
            </w:r>
            <w:r w:rsidR="00825167" w:rsidRPr="00A946CA">
              <w:rPr>
                <w:rFonts w:hint="eastAsia"/>
                <w:i/>
              </w:rPr>
              <w:t>i</w:t>
            </w:r>
            <w:r w:rsidR="00825167" w:rsidRPr="00A946CA">
              <w:rPr>
                <w:rFonts w:hint="eastAsia"/>
              </w:rPr>
              <w:t>=1，</w:t>
            </w:r>
            <w:r w:rsidR="00825167" w:rsidRPr="00A946CA">
              <w:rPr>
                <w:rFonts w:asciiTheme="majorEastAsia" w:eastAsiaTheme="majorEastAsia" w:hAnsiTheme="majorEastAsia"/>
              </w:rPr>
              <w:t>…</w:t>
            </w:r>
            <w:r w:rsidR="00825167" w:rsidRPr="00A946CA">
              <w:rPr>
                <w:rFonts w:hint="eastAsia"/>
              </w:rPr>
              <w:t>，</w:t>
            </w:r>
            <w:r w:rsidR="00825167" w:rsidRPr="00A946CA">
              <w:rPr>
                <w:rFonts w:hint="eastAsia"/>
                <w:i/>
              </w:rPr>
              <w:t>n</w:t>
            </w:r>
            <w:r w:rsidR="00825167" w:rsidRPr="00A946CA">
              <w:rPr>
                <w:rFonts w:hint="eastAsia"/>
              </w:rPr>
              <w:t>。</w:t>
            </w:r>
          </w:p>
        </w:tc>
      </w:tr>
    </w:tbl>
    <w:p w:rsidR="00AC0B89" w:rsidRPr="00A946CA" w:rsidRDefault="00AC0B89" w:rsidP="00AC0B89">
      <w:pPr>
        <w:pStyle w:val="11"/>
        <w:ind w:firstLine="420"/>
      </w:pPr>
    </w:p>
    <w:p w:rsidR="00AC0B89" w:rsidRPr="00A946CA" w:rsidRDefault="00AC0B89" w:rsidP="00AC0B89">
      <w:pPr>
        <w:pStyle w:val="11"/>
        <w:ind w:firstLine="420"/>
      </w:pPr>
      <w:r w:rsidRPr="00A946CA">
        <w:t>当某一估计值为</w:t>
      </w:r>
      <w:r w:rsidRPr="00A946CA">
        <w:rPr>
          <w:i/>
        </w:rPr>
        <w:t>n</w:t>
      </w:r>
      <w:proofErr w:type="gramStart"/>
      <w:r w:rsidRPr="00A946CA">
        <w:t>个</w:t>
      </w:r>
      <w:proofErr w:type="gramEnd"/>
      <w:r w:rsidRPr="00A946CA">
        <w:t>估计值之积时，该估计值的不确定性采用式</w:t>
      </w:r>
      <w:r w:rsidR="0044637F" w:rsidRPr="00A946CA">
        <w:rPr>
          <w:rFonts w:hint="eastAsia"/>
        </w:rPr>
        <w:t>（</w:t>
      </w:r>
      <w:r w:rsidR="0044637F" w:rsidRPr="00A946CA">
        <w:t>1</w:t>
      </w:r>
      <w:r w:rsidR="0044637F" w:rsidRPr="00A946CA">
        <w:rPr>
          <w:rFonts w:hint="eastAsia"/>
        </w:rPr>
        <w:t>7）</w:t>
      </w:r>
      <w:r w:rsidRPr="00A946CA">
        <w:t>计算：</w:t>
      </w:r>
    </w:p>
    <w:p w:rsidR="00AC0B89" w:rsidRPr="00A946CA" w:rsidRDefault="00AC0B89" w:rsidP="004C0025">
      <w:pPr>
        <w:pStyle w:val="11"/>
        <w:wordWrap w:val="0"/>
        <w:ind w:firstLine="420"/>
        <w:jc w:val="right"/>
      </w:pPr>
      <w:r w:rsidRPr="00A946CA">
        <w:rPr>
          <w:rFonts w:hint="eastAsia"/>
          <w:bCs/>
          <w:position w:val="-30"/>
        </w:rPr>
        <w:t xml:space="preserve">      </w:t>
      </w:r>
      <w:r w:rsidR="00825167" w:rsidRPr="00A946CA">
        <w:object w:dxaOrig="1280" w:dyaOrig="760">
          <v:shape id="_x0000_i1027" type="#_x0000_t75" style="width:63.75pt;height:38.25pt" o:ole="">
            <v:imagedata r:id="rId20" o:title=""/>
          </v:shape>
          <o:OLEObject Type="Embed" ProgID="Unknown" ShapeID="_x0000_i1027" DrawAspect="Content" ObjectID="_1598248659" r:id="rId21"/>
        </w:object>
      </w:r>
      <w:r w:rsidR="00825167" w:rsidRPr="00A946CA">
        <w:rPr>
          <w:rFonts w:hint="eastAsia"/>
        </w:rPr>
        <w:t xml:space="preserve">          </w:t>
      </w:r>
      <w:r w:rsidRPr="00A946CA">
        <w:rPr>
          <w:rFonts w:hint="eastAsia"/>
          <w:bCs/>
          <w:position w:val="-30"/>
        </w:rPr>
        <w:t xml:space="preserve">        </w:t>
      </w:r>
      <w:r w:rsidR="0044637F" w:rsidRPr="00A946CA">
        <w:t>……………</w:t>
      </w:r>
      <w:r w:rsidRPr="00A946CA">
        <w:rPr>
          <w:rFonts w:hint="eastAsia"/>
        </w:rPr>
        <w:t>（1</w:t>
      </w:r>
      <w:r w:rsidR="007F49DF" w:rsidRPr="00A946CA">
        <w:rPr>
          <w:rFonts w:hint="eastAsia"/>
        </w:rPr>
        <w:t>7</w:t>
      </w:r>
      <w:r w:rsidRPr="00A946CA">
        <w:rPr>
          <w:rFonts w:hint="eastAsia"/>
        </w:rPr>
        <w:t>）</w:t>
      </w:r>
    </w:p>
    <w:p w:rsidR="00AC0B89" w:rsidRPr="00A946CA" w:rsidRDefault="00AC0B89" w:rsidP="00AC0B89">
      <w:pPr>
        <w:pStyle w:val="11"/>
        <w:ind w:firstLine="420"/>
      </w:pPr>
      <w:r w:rsidRPr="00A946CA">
        <w:t>式中：</w:t>
      </w:r>
    </w:p>
    <w:tbl>
      <w:tblPr>
        <w:tblW w:w="0" w:type="auto"/>
        <w:tblInd w:w="392" w:type="dxa"/>
        <w:tblLook w:val="04A0" w:firstRow="1" w:lastRow="0" w:firstColumn="1" w:lastColumn="0" w:noHBand="0" w:noVBand="1"/>
      </w:tblPr>
      <w:tblGrid>
        <w:gridCol w:w="850"/>
        <w:gridCol w:w="7280"/>
      </w:tblGrid>
      <w:tr w:rsidR="00A946CA" w:rsidRPr="00A946CA" w:rsidTr="00825167">
        <w:tc>
          <w:tcPr>
            <w:tcW w:w="850" w:type="dxa"/>
            <w:shd w:val="clear" w:color="auto" w:fill="auto"/>
            <w:vAlign w:val="center"/>
          </w:tcPr>
          <w:p w:rsidR="00825167" w:rsidRPr="00A946CA" w:rsidRDefault="00825167" w:rsidP="006D6B31">
            <w:pPr>
              <w:pStyle w:val="11"/>
              <w:ind w:firstLineChars="0" w:firstLine="0"/>
            </w:pPr>
            <w:r w:rsidRPr="00A946CA">
              <w:rPr>
                <w:i/>
              </w:rPr>
              <w:sym w:font="Symbol" w:char="F06D"/>
            </w:r>
            <w:r w:rsidRPr="00A946CA">
              <w:rPr>
                <w:i/>
                <w:vertAlign w:val="subscript"/>
              </w:rPr>
              <w:t>c</w:t>
            </w:r>
          </w:p>
        </w:tc>
        <w:tc>
          <w:tcPr>
            <w:tcW w:w="7280" w:type="dxa"/>
            <w:shd w:val="clear" w:color="auto" w:fill="auto"/>
            <w:vAlign w:val="center"/>
          </w:tcPr>
          <w:p w:rsidR="00825167" w:rsidRPr="00A946CA" w:rsidRDefault="00825167">
            <w:pPr>
              <w:pStyle w:val="11"/>
              <w:ind w:firstLineChars="0" w:firstLine="0"/>
            </w:pPr>
            <w:r w:rsidRPr="00A946CA">
              <w:t>——</w:t>
            </w:r>
            <w:r w:rsidRPr="00A946CA">
              <w:rPr>
                <w:i/>
              </w:rPr>
              <w:t>n</w:t>
            </w:r>
            <w:proofErr w:type="gramStart"/>
            <w:r w:rsidRPr="00A946CA">
              <w:t>个</w:t>
            </w:r>
            <w:proofErr w:type="gramEnd"/>
            <w:r w:rsidRPr="00A946CA">
              <w:t>估计值之</w:t>
            </w:r>
            <w:r w:rsidR="00E57F79" w:rsidRPr="00A946CA">
              <w:rPr>
                <w:rFonts w:hint="eastAsia"/>
              </w:rPr>
              <w:t>积</w:t>
            </w:r>
            <w:r w:rsidRPr="00A946CA">
              <w:t>的不确定性</w:t>
            </w:r>
            <w:r w:rsidRPr="00A946CA">
              <w:rPr>
                <w:rFonts w:hint="eastAsia"/>
              </w:rPr>
              <w:t>（</w:t>
            </w:r>
            <w:r w:rsidRPr="00A946CA">
              <w:t>%</w:t>
            </w:r>
            <w:r w:rsidRPr="00A946CA">
              <w:rPr>
                <w:rFonts w:hint="eastAsia"/>
              </w:rPr>
              <w:t>）；</w:t>
            </w:r>
          </w:p>
        </w:tc>
      </w:tr>
      <w:tr w:rsidR="00825167" w:rsidRPr="00A946CA" w:rsidTr="00825167">
        <w:tc>
          <w:tcPr>
            <w:tcW w:w="850" w:type="dxa"/>
            <w:shd w:val="clear" w:color="auto" w:fill="auto"/>
            <w:vAlign w:val="center"/>
          </w:tcPr>
          <w:p w:rsidR="00825167" w:rsidRPr="00A946CA" w:rsidRDefault="00825167" w:rsidP="006D6B31">
            <w:pPr>
              <w:pStyle w:val="11"/>
              <w:ind w:firstLineChars="0" w:firstLine="0"/>
            </w:pPr>
            <w:r w:rsidRPr="00A946CA">
              <w:rPr>
                <w:i/>
              </w:rPr>
              <w:sym w:font="Symbol" w:char="F06D"/>
            </w:r>
            <w:r w:rsidRPr="00A946CA">
              <w:rPr>
                <w:rFonts w:hint="eastAsia"/>
                <w:i/>
                <w:vertAlign w:val="subscript"/>
              </w:rPr>
              <w:t>i</w:t>
            </w:r>
          </w:p>
        </w:tc>
        <w:tc>
          <w:tcPr>
            <w:tcW w:w="7280" w:type="dxa"/>
            <w:shd w:val="clear" w:color="auto" w:fill="auto"/>
            <w:vAlign w:val="center"/>
          </w:tcPr>
          <w:p w:rsidR="00825167" w:rsidRPr="00A946CA" w:rsidRDefault="00825167" w:rsidP="006D6B31">
            <w:pPr>
              <w:pStyle w:val="11"/>
              <w:ind w:firstLineChars="0" w:firstLine="0"/>
              <w:rPr>
                <w:b/>
              </w:rPr>
            </w:pPr>
            <w:r w:rsidRPr="00A946CA">
              <w:t>——</w:t>
            </w:r>
            <w:r w:rsidRPr="00A946CA">
              <w:rPr>
                <w:rFonts w:hint="eastAsia"/>
              </w:rPr>
              <w:t>第</w:t>
            </w:r>
            <w:r w:rsidRPr="00A946CA">
              <w:rPr>
                <w:rFonts w:hint="eastAsia"/>
                <w:i/>
              </w:rPr>
              <w:t>i</w:t>
            </w:r>
            <w:proofErr w:type="gramStart"/>
            <w:r w:rsidRPr="00A946CA">
              <w:rPr>
                <w:rFonts w:hint="eastAsia"/>
              </w:rPr>
              <w:t>个</w:t>
            </w:r>
            <w:proofErr w:type="gramEnd"/>
            <w:r w:rsidRPr="00A946CA">
              <w:rPr>
                <w:rFonts w:hint="eastAsia"/>
              </w:rPr>
              <w:t>因子的不确定性，</w:t>
            </w:r>
            <w:r w:rsidRPr="00A946CA">
              <w:rPr>
                <w:rFonts w:hint="eastAsia"/>
                <w:i/>
              </w:rPr>
              <w:t>i</w:t>
            </w:r>
            <w:r w:rsidRPr="00A946CA">
              <w:rPr>
                <w:rFonts w:hint="eastAsia"/>
              </w:rPr>
              <w:t>=1，</w:t>
            </w:r>
            <w:r w:rsidRPr="00A946CA">
              <w:rPr>
                <w:rFonts w:asciiTheme="majorEastAsia" w:eastAsiaTheme="majorEastAsia" w:hAnsiTheme="majorEastAsia"/>
              </w:rPr>
              <w:t>…</w:t>
            </w:r>
            <w:r w:rsidRPr="00A946CA">
              <w:rPr>
                <w:rFonts w:hint="eastAsia"/>
              </w:rPr>
              <w:t>，</w:t>
            </w:r>
            <w:r w:rsidRPr="00A946CA">
              <w:rPr>
                <w:rFonts w:hint="eastAsia"/>
                <w:i/>
              </w:rPr>
              <w:t>n</w:t>
            </w:r>
            <w:r w:rsidRPr="00A946CA">
              <w:rPr>
                <w:rFonts w:hint="eastAsia"/>
              </w:rPr>
              <w:t>。</w:t>
            </w:r>
          </w:p>
        </w:tc>
      </w:tr>
      <w:bookmarkEnd w:id="23"/>
      <w:bookmarkEnd w:id="24"/>
      <w:bookmarkEnd w:id="25"/>
      <w:bookmarkEnd w:id="26"/>
      <w:bookmarkEnd w:id="27"/>
      <w:bookmarkEnd w:id="28"/>
      <w:bookmarkEnd w:id="29"/>
    </w:tbl>
    <w:p w:rsidR="00280DE8" w:rsidRPr="00A946CA" w:rsidRDefault="00280DE8" w:rsidP="00280DE8">
      <w:pPr>
        <w:adjustRightInd w:val="0"/>
        <w:snapToGrid w:val="0"/>
        <w:spacing w:line="360" w:lineRule="auto"/>
        <w:ind w:firstLineChars="200" w:firstLine="300"/>
        <w:rPr>
          <w:rFonts w:eastAsia="仿宋_GB2312"/>
          <w:sz w:val="15"/>
          <w:szCs w:val="15"/>
        </w:rPr>
      </w:pPr>
    </w:p>
    <w:p w:rsidR="00237AED" w:rsidRDefault="00280DE8" w:rsidP="00237AED">
      <w:pPr>
        <w:autoSpaceDE w:val="0"/>
        <w:autoSpaceDN w:val="0"/>
        <w:adjustRightInd w:val="0"/>
        <w:jc w:val="left"/>
        <w:rPr>
          <w:rFonts w:ascii="黑体" w:eastAsia="黑体"/>
          <w:kern w:val="0"/>
        </w:rPr>
      </w:pPr>
      <w:r w:rsidRPr="00A946CA">
        <w:rPr>
          <w:rFonts w:eastAsia="仿宋_GB2312"/>
          <w:sz w:val="15"/>
          <w:szCs w:val="15"/>
        </w:rPr>
        <w:lastRenderedPageBreak/>
        <w:fldChar w:fldCharType="begin"/>
      </w:r>
      <w:r w:rsidRPr="00A946CA">
        <w:rPr>
          <w:rFonts w:eastAsia="仿宋_GB2312"/>
          <w:sz w:val="15"/>
          <w:szCs w:val="15"/>
        </w:rPr>
        <w:instrText xml:space="preserve"> ADDIN NE.Bib</w:instrText>
      </w:r>
      <w:r w:rsidRPr="00A946CA">
        <w:rPr>
          <w:rFonts w:eastAsia="仿宋_GB2312"/>
          <w:sz w:val="15"/>
          <w:szCs w:val="15"/>
        </w:rPr>
        <w:fldChar w:fldCharType="separate"/>
      </w:r>
    </w:p>
    <w:p w:rsidR="00237AED" w:rsidRPr="0011541F" w:rsidRDefault="00237AED" w:rsidP="00237AED">
      <w:pPr>
        <w:autoSpaceDE w:val="0"/>
        <w:autoSpaceDN w:val="0"/>
        <w:adjustRightInd w:val="0"/>
        <w:spacing w:before="400" w:after="400"/>
        <w:jc w:val="center"/>
        <w:rPr>
          <w:rFonts w:ascii="黑体" w:eastAsia="黑体"/>
          <w:kern w:val="0"/>
        </w:rPr>
      </w:pPr>
      <w:r w:rsidRPr="0011541F">
        <w:rPr>
          <w:rFonts w:ascii="黑体" w:eastAsia="黑体" w:cs="黑体" w:hint="eastAsia"/>
          <w:bCs/>
          <w:color w:val="000000"/>
          <w:kern w:val="0"/>
        </w:rPr>
        <w:t>参考文献</w:t>
      </w:r>
    </w:p>
    <w:p w:rsidR="00237AED" w:rsidRPr="0011541F" w:rsidRDefault="00237AED" w:rsidP="00237AED">
      <w:pPr>
        <w:autoSpaceDE w:val="0"/>
        <w:autoSpaceDN w:val="0"/>
        <w:adjustRightInd w:val="0"/>
        <w:spacing w:before="60" w:after="60"/>
        <w:ind w:left="160" w:hanging="160"/>
        <w:rPr>
          <w:rFonts w:ascii="宋体" w:hAnsi="宋体"/>
          <w:kern w:val="0"/>
          <w:sz w:val="18"/>
          <w:szCs w:val="18"/>
        </w:rPr>
      </w:pPr>
      <w:r w:rsidRPr="0011541F">
        <w:rPr>
          <w:rFonts w:ascii="宋体" w:hAnsi="宋体"/>
          <w:color w:val="000000"/>
          <w:kern w:val="0"/>
          <w:sz w:val="18"/>
          <w:szCs w:val="18"/>
        </w:rPr>
        <w:t xml:space="preserve">[1] </w:t>
      </w:r>
      <w:bookmarkStart w:id="31" w:name="_neb380690F3_DB4E_471F_92E0_E89FEAB78F9A"/>
      <w:r w:rsidRPr="0011541F">
        <w:rPr>
          <w:rFonts w:ascii="宋体" w:hAnsi="宋体" w:cs="宋体" w:hint="eastAsia"/>
          <w:color w:val="000000"/>
          <w:kern w:val="0"/>
          <w:sz w:val="18"/>
          <w:szCs w:val="18"/>
        </w:rPr>
        <w:t>国家发展和改革委员会应对气候变化司</w:t>
      </w:r>
      <w:r w:rsidRPr="0011541F">
        <w:rPr>
          <w:rFonts w:ascii="宋体" w:hAnsi="宋体"/>
          <w:color w:val="000000"/>
          <w:kern w:val="0"/>
          <w:sz w:val="18"/>
          <w:szCs w:val="18"/>
        </w:rPr>
        <w:t xml:space="preserve">. </w:t>
      </w:r>
      <w:r w:rsidRPr="0011541F">
        <w:rPr>
          <w:rFonts w:ascii="宋体" w:hAnsi="宋体" w:cs="宋体" w:hint="eastAsia"/>
          <w:color w:val="000000"/>
          <w:kern w:val="0"/>
          <w:sz w:val="18"/>
          <w:szCs w:val="18"/>
        </w:rPr>
        <w:t>省级温室气体清单编制指南（试行）</w:t>
      </w:r>
      <w:r w:rsidRPr="0011541F">
        <w:rPr>
          <w:rFonts w:ascii="宋体" w:hAnsi="宋体"/>
          <w:color w:val="000000"/>
          <w:kern w:val="0"/>
          <w:sz w:val="18"/>
          <w:szCs w:val="18"/>
        </w:rPr>
        <w:t>[M], 2011</w:t>
      </w:r>
      <w:bookmarkEnd w:id="31"/>
    </w:p>
    <w:p w:rsidR="00237AED" w:rsidRPr="0011541F" w:rsidRDefault="00237AED" w:rsidP="00237AED">
      <w:pPr>
        <w:autoSpaceDE w:val="0"/>
        <w:autoSpaceDN w:val="0"/>
        <w:adjustRightInd w:val="0"/>
        <w:spacing w:before="60" w:after="60"/>
        <w:ind w:left="160" w:hanging="160"/>
        <w:rPr>
          <w:rFonts w:ascii="宋体" w:hAnsi="宋体"/>
          <w:kern w:val="0"/>
          <w:sz w:val="18"/>
          <w:szCs w:val="18"/>
        </w:rPr>
      </w:pPr>
      <w:r w:rsidRPr="0011541F">
        <w:rPr>
          <w:rFonts w:ascii="宋体" w:hAnsi="宋体"/>
          <w:color w:val="000000"/>
          <w:kern w:val="0"/>
          <w:sz w:val="18"/>
          <w:szCs w:val="18"/>
        </w:rPr>
        <w:t xml:space="preserve">[2] </w:t>
      </w:r>
      <w:bookmarkStart w:id="32" w:name="_neb090FA0B3_B1CB_49E5_9D62_40504BEF859C"/>
      <w:proofErr w:type="gramStart"/>
      <w:r w:rsidRPr="0011541F">
        <w:rPr>
          <w:rFonts w:ascii="宋体" w:hAnsi="宋体" w:cs="宋体" w:hint="eastAsia"/>
          <w:color w:val="000000"/>
          <w:kern w:val="0"/>
          <w:sz w:val="18"/>
          <w:szCs w:val="18"/>
        </w:rPr>
        <w:t>孔萍</w:t>
      </w:r>
      <w:proofErr w:type="gramEnd"/>
      <w:r w:rsidRPr="0011541F">
        <w:rPr>
          <w:rFonts w:ascii="宋体" w:hAnsi="宋体"/>
          <w:color w:val="000000"/>
          <w:kern w:val="0"/>
          <w:sz w:val="18"/>
          <w:szCs w:val="18"/>
        </w:rPr>
        <w:t xml:space="preserve">, </w:t>
      </w:r>
      <w:r w:rsidRPr="0011541F">
        <w:rPr>
          <w:rFonts w:ascii="宋体" w:hAnsi="宋体" w:cs="宋体" w:hint="eastAsia"/>
          <w:color w:val="000000"/>
          <w:kern w:val="0"/>
          <w:sz w:val="18"/>
          <w:szCs w:val="18"/>
        </w:rPr>
        <w:t>殷剑敏</w:t>
      </w:r>
      <w:r w:rsidRPr="0011541F">
        <w:rPr>
          <w:rFonts w:ascii="宋体" w:hAnsi="宋体"/>
          <w:color w:val="000000"/>
          <w:kern w:val="0"/>
          <w:sz w:val="18"/>
          <w:szCs w:val="18"/>
        </w:rPr>
        <w:t xml:space="preserve">, </w:t>
      </w:r>
      <w:proofErr w:type="gramStart"/>
      <w:r w:rsidRPr="0011541F">
        <w:rPr>
          <w:rFonts w:ascii="宋体" w:hAnsi="宋体" w:cs="宋体" w:hint="eastAsia"/>
          <w:color w:val="000000"/>
          <w:kern w:val="0"/>
          <w:sz w:val="18"/>
          <w:szCs w:val="18"/>
        </w:rPr>
        <w:t>占明锦</w:t>
      </w:r>
      <w:proofErr w:type="gramEnd"/>
      <w:r w:rsidRPr="0011541F">
        <w:rPr>
          <w:rFonts w:ascii="宋体" w:hAnsi="宋体"/>
          <w:color w:val="000000"/>
          <w:kern w:val="0"/>
          <w:sz w:val="18"/>
          <w:szCs w:val="18"/>
        </w:rPr>
        <w:t xml:space="preserve">. </w:t>
      </w:r>
      <w:r w:rsidRPr="0011541F">
        <w:rPr>
          <w:rFonts w:ascii="宋体" w:hAnsi="宋体" w:cs="宋体" w:hint="eastAsia"/>
          <w:color w:val="000000"/>
          <w:kern w:val="0"/>
          <w:sz w:val="18"/>
          <w:szCs w:val="18"/>
        </w:rPr>
        <w:t>江西省冬水田休闲期甲烷排放研究</w:t>
      </w:r>
      <w:r w:rsidRPr="0011541F">
        <w:rPr>
          <w:rFonts w:ascii="宋体" w:hAnsi="宋体"/>
          <w:color w:val="000000"/>
          <w:kern w:val="0"/>
          <w:sz w:val="18"/>
          <w:szCs w:val="18"/>
        </w:rPr>
        <w:t xml:space="preserve">[J]. </w:t>
      </w:r>
      <w:r w:rsidRPr="0011541F">
        <w:rPr>
          <w:rFonts w:ascii="宋体" w:hAnsi="宋体" w:cs="宋体" w:hint="eastAsia"/>
          <w:color w:val="000000"/>
          <w:kern w:val="0"/>
          <w:sz w:val="18"/>
          <w:szCs w:val="18"/>
        </w:rPr>
        <w:t>气象与减灾研究</w:t>
      </w:r>
      <w:r w:rsidRPr="0011541F">
        <w:rPr>
          <w:rFonts w:ascii="宋体" w:hAnsi="宋体"/>
          <w:color w:val="000000"/>
          <w:kern w:val="0"/>
          <w:sz w:val="18"/>
          <w:szCs w:val="18"/>
        </w:rPr>
        <w:t>, 2015, 38(2): 55-58</w:t>
      </w:r>
      <w:bookmarkEnd w:id="32"/>
    </w:p>
    <w:p w:rsidR="00237AED" w:rsidRPr="0011541F" w:rsidRDefault="00237AED" w:rsidP="00237AED">
      <w:pPr>
        <w:autoSpaceDE w:val="0"/>
        <w:autoSpaceDN w:val="0"/>
        <w:adjustRightInd w:val="0"/>
        <w:spacing w:before="60" w:after="60"/>
        <w:ind w:left="160" w:hanging="160"/>
        <w:rPr>
          <w:rFonts w:ascii="宋体" w:hAnsi="宋体"/>
          <w:kern w:val="0"/>
          <w:sz w:val="18"/>
          <w:szCs w:val="18"/>
        </w:rPr>
      </w:pPr>
      <w:r w:rsidRPr="0011541F">
        <w:rPr>
          <w:rFonts w:ascii="宋体" w:hAnsi="宋体"/>
          <w:color w:val="000000"/>
          <w:kern w:val="0"/>
          <w:sz w:val="18"/>
          <w:szCs w:val="18"/>
        </w:rPr>
        <w:t xml:space="preserve">[3] </w:t>
      </w:r>
      <w:bookmarkStart w:id="33" w:name="_neb16B4BF43_B201_4623_B2A7_69D4F28A5ADD"/>
      <w:r w:rsidRPr="0011541F">
        <w:rPr>
          <w:rFonts w:ascii="宋体" w:hAnsi="宋体" w:cs="宋体" w:hint="eastAsia"/>
          <w:color w:val="000000"/>
          <w:kern w:val="0"/>
          <w:sz w:val="18"/>
          <w:szCs w:val="18"/>
        </w:rPr>
        <w:t>马秀梅</w:t>
      </w:r>
      <w:r w:rsidRPr="0011541F">
        <w:rPr>
          <w:rFonts w:ascii="宋体" w:hAnsi="宋体"/>
          <w:color w:val="000000"/>
          <w:kern w:val="0"/>
          <w:sz w:val="18"/>
          <w:szCs w:val="18"/>
        </w:rPr>
        <w:t xml:space="preserve">, </w:t>
      </w:r>
      <w:r w:rsidRPr="0011541F">
        <w:rPr>
          <w:rFonts w:ascii="宋体" w:hAnsi="宋体" w:cs="宋体" w:hint="eastAsia"/>
          <w:color w:val="000000"/>
          <w:kern w:val="0"/>
          <w:sz w:val="18"/>
          <w:szCs w:val="18"/>
        </w:rPr>
        <w:t>朱波</w:t>
      </w:r>
      <w:r w:rsidRPr="0011541F">
        <w:rPr>
          <w:rFonts w:ascii="宋体" w:hAnsi="宋体"/>
          <w:color w:val="000000"/>
          <w:kern w:val="0"/>
          <w:sz w:val="18"/>
          <w:szCs w:val="18"/>
        </w:rPr>
        <w:t xml:space="preserve">, </w:t>
      </w:r>
      <w:proofErr w:type="gramStart"/>
      <w:r w:rsidRPr="0011541F">
        <w:rPr>
          <w:rFonts w:ascii="宋体" w:hAnsi="宋体" w:cs="宋体" w:hint="eastAsia"/>
          <w:color w:val="000000"/>
          <w:kern w:val="0"/>
          <w:sz w:val="18"/>
          <w:szCs w:val="18"/>
        </w:rPr>
        <w:t>杜泽林</w:t>
      </w:r>
      <w:proofErr w:type="gramEnd"/>
      <w:r w:rsidRPr="0011541F">
        <w:rPr>
          <w:rFonts w:ascii="宋体" w:hAnsi="宋体"/>
          <w:color w:val="000000"/>
          <w:kern w:val="0"/>
          <w:sz w:val="18"/>
          <w:szCs w:val="18"/>
        </w:rPr>
        <w:t xml:space="preserve">, </w:t>
      </w:r>
      <w:r w:rsidRPr="0011541F">
        <w:rPr>
          <w:rFonts w:ascii="宋体" w:hAnsi="宋体" w:cs="宋体" w:hint="eastAsia"/>
          <w:color w:val="000000"/>
          <w:kern w:val="0"/>
          <w:sz w:val="18"/>
          <w:szCs w:val="18"/>
        </w:rPr>
        <w:t>等</w:t>
      </w:r>
      <w:r w:rsidRPr="0011541F">
        <w:rPr>
          <w:rFonts w:ascii="宋体" w:hAnsi="宋体"/>
          <w:color w:val="000000"/>
          <w:kern w:val="0"/>
          <w:sz w:val="18"/>
          <w:szCs w:val="18"/>
        </w:rPr>
        <w:t xml:space="preserve">. </w:t>
      </w:r>
      <w:r w:rsidRPr="0011541F">
        <w:rPr>
          <w:rFonts w:ascii="宋体" w:hAnsi="宋体" w:cs="宋体" w:hint="eastAsia"/>
          <w:color w:val="000000"/>
          <w:kern w:val="0"/>
          <w:sz w:val="18"/>
          <w:szCs w:val="18"/>
        </w:rPr>
        <w:t>冬水田休闲期温室气体排放通量的研究</w:t>
      </w:r>
      <w:r w:rsidRPr="0011541F">
        <w:rPr>
          <w:rFonts w:ascii="宋体" w:hAnsi="宋体"/>
          <w:color w:val="000000"/>
          <w:kern w:val="0"/>
          <w:sz w:val="18"/>
          <w:szCs w:val="18"/>
        </w:rPr>
        <w:t xml:space="preserve">[J]. </w:t>
      </w:r>
      <w:r w:rsidRPr="0011541F">
        <w:rPr>
          <w:rFonts w:ascii="宋体" w:hAnsi="宋体" w:cs="宋体" w:hint="eastAsia"/>
          <w:color w:val="000000"/>
          <w:kern w:val="0"/>
          <w:sz w:val="18"/>
          <w:szCs w:val="18"/>
        </w:rPr>
        <w:t>农业环境科学学报</w:t>
      </w:r>
      <w:r w:rsidRPr="0011541F">
        <w:rPr>
          <w:rFonts w:ascii="宋体" w:hAnsi="宋体"/>
          <w:color w:val="000000"/>
          <w:kern w:val="0"/>
          <w:sz w:val="18"/>
          <w:szCs w:val="18"/>
        </w:rPr>
        <w:t>, 2005, 24(6): 1199-1202</w:t>
      </w:r>
      <w:bookmarkEnd w:id="33"/>
    </w:p>
    <w:p w:rsidR="00AC0B89" w:rsidRPr="00A946CA" w:rsidRDefault="00280DE8" w:rsidP="000776DE">
      <w:pPr>
        <w:adjustRightInd w:val="0"/>
        <w:snapToGrid w:val="0"/>
        <w:spacing w:line="360" w:lineRule="auto"/>
        <w:ind w:firstLineChars="200" w:firstLine="300"/>
        <w:rPr>
          <w:rFonts w:eastAsia="仿宋_GB2312"/>
          <w:sz w:val="15"/>
          <w:szCs w:val="15"/>
        </w:rPr>
      </w:pPr>
      <w:r w:rsidRPr="00A946CA">
        <w:rPr>
          <w:rFonts w:eastAsia="仿宋_GB2312"/>
          <w:sz w:val="15"/>
          <w:szCs w:val="15"/>
        </w:rPr>
        <w:fldChar w:fldCharType="end"/>
      </w:r>
    </w:p>
    <w:sectPr w:rsidR="00AC0B89" w:rsidRPr="00A946CA" w:rsidSect="002F54B2">
      <w:headerReference w:type="default" r:id="rId22"/>
      <w:footerReference w:type="default" r:id="rId2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73B" w:rsidRDefault="003E373B" w:rsidP="006B0890">
      <w:pPr>
        <w:ind w:firstLine="480"/>
      </w:pPr>
      <w:r>
        <w:separator/>
      </w:r>
    </w:p>
  </w:endnote>
  <w:endnote w:type="continuationSeparator" w:id="0">
    <w:p w:rsidR="003E373B" w:rsidRDefault="003E373B" w:rsidP="006B0890">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GillSans">
    <w:altName w:val="Tahoma"/>
    <w:charset w:val="00"/>
    <w:family w:val="auto"/>
    <w:pitch w:val="variable"/>
    <w:sig w:usb0="01000207" w:usb1="090E0000" w:usb2="00000010" w:usb3="00000000" w:csb0="001D0097" w:csb1="00000000"/>
  </w:font>
  <w:font w:name="MS Mincho">
    <w:altName w:val="ＭＳ 明朝"/>
    <w:panose1 w:val="02020609040205080304"/>
    <w:charset w:val="80"/>
    <w:family w:val="modern"/>
    <w:pitch w:val="fixed"/>
    <w:sig w:usb0="E00002FF" w:usb1="6AC7FDFB" w:usb2="00000012" w:usb3="00000000" w:csb0="0002009F" w:csb1="00000000"/>
  </w:font>
  <w:font w:name="”“Times New Roman”“">
    <w:altName w:val="宋体"/>
    <w:panose1 w:val="00000000000000000000"/>
    <w:charset w:val="86"/>
    <w:family w:val="roman"/>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736" w:rsidRDefault="00F91736">
    <w:pPr>
      <w:pStyle w:val="af0"/>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II</w:t>
    </w:r>
    <w:r>
      <w:rPr>
        <w:rStyle w:val="af9"/>
      </w:rPr>
      <w:fldChar w:fldCharType="end"/>
    </w:r>
  </w:p>
  <w:p w:rsidR="00F91736" w:rsidRDefault="00F91736">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736" w:rsidRDefault="00F91736" w:rsidP="00543D2E">
    <w:pPr>
      <w:pStyle w:val="afff0"/>
      <w:jc w:val="center"/>
      <w:rPr>
        <w:rStyle w:val="af9"/>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736" w:rsidRDefault="00F91736" w:rsidP="00A90943">
    <w:pPr>
      <w:pStyle w:val="af0"/>
      <w:spacing w:before="120" w:after="120"/>
      <w:jc w:val="center"/>
      <w:rPr>
        <w:rStyle w:val="af9"/>
      </w:rPr>
    </w:pPr>
    <w:r>
      <w:fldChar w:fldCharType="begin"/>
    </w:r>
    <w:r>
      <w:instrText>PAGE   \* MERGEFORMAT</w:instrText>
    </w:r>
    <w:r>
      <w:fldChar w:fldCharType="separate"/>
    </w:r>
    <w:r w:rsidR="00083316" w:rsidRPr="00083316">
      <w:rPr>
        <w:noProof/>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736" w:rsidRPr="0011541F" w:rsidRDefault="00F91736" w:rsidP="002F54B2">
    <w:pPr>
      <w:pStyle w:val="af0"/>
      <w:spacing w:before="120" w:after="120"/>
      <w:jc w:val="center"/>
      <w:rPr>
        <w:rFonts w:ascii="宋体" w:hAnsi="宋体"/>
      </w:rPr>
    </w:pPr>
    <w:r w:rsidRPr="0011541F">
      <w:rPr>
        <w:rFonts w:ascii="宋体" w:hAnsi="宋体"/>
      </w:rPr>
      <w:fldChar w:fldCharType="begin"/>
    </w:r>
    <w:r w:rsidRPr="0011541F">
      <w:rPr>
        <w:rFonts w:ascii="宋体" w:hAnsi="宋体"/>
      </w:rPr>
      <w:instrText>PAGE   \* MERGEFORMAT</w:instrText>
    </w:r>
    <w:r w:rsidRPr="0011541F">
      <w:rPr>
        <w:rFonts w:ascii="宋体" w:hAnsi="宋体"/>
      </w:rPr>
      <w:fldChar w:fldCharType="separate"/>
    </w:r>
    <w:r w:rsidR="0011541F" w:rsidRPr="0011541F">
      <w:rPr>
        <w:rFonts w:ascii="宋体" w:hAnsi="宋体"/>
        <w:noProof/>
        <w:lang w:val="zh-CN"/>
      </w:rPr>
      <w:t>9</w:t>
    </w:r>
    <w:r w:rsidRPr="0011541F">
      <w:rPr>
        <w:rFonts w:ascii="宋体" w:hAnsi="宋体"/>
      </w:rPr>
      <w:fldChar w:fldCharType="end"/>
    </w:r>
  </w:p>
  <w:p w:rsidR="00F91736" w:rsidRDefault="00F9173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73B" w:rsidRDefault="003E373B" w:rsidP="006B0890">
      <w:pPr>
        <w:ind w:firstLine="480"/>
      </w:pPr>
      <w:r>
        <w:separator/>
      </w:r>
    </w:p>
  </w:footnote>
  <w:footnote w:type="continuationSeparator" w:id="0">
    <w:p w:rsidR="003E373B" w:rsidRDefault="003E373B" w:rsidP="006B0890">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736" w:rsidRDefault="00F91736">
    <w:pPr>
      <w:pStyle w:val="afff1"/>
    </w:pPr>
    <w:r>
      <w:t>DB××/T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736" w:rsidRDefault="00F91736">
    <w:pPr>
      <w:pStyle w:val="afff2"/>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736" w:rsidRPr="00FF42C4" w:rsidRDefault="00F91736" w:rsidP="00543D2E">
    <w:pPr>
      <w:pStyle w:val="afff1"/>
    </w:pPr>
    <w:r>
      <w:t>DB××/T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F1616"/>
    <w:multiLevelType w:val="hybridMultilevel"/>
    <w:tmpl w:val="78C21724"/>
    <w:lvl w:ilvl="0" w:tplc="F088190E">
      <w:start w:val="1"/>
      <w:numFmt w:val="japaneseCounting"/>
      <w:pStyle w:val="a"/>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C91163"/>
    <w:multiLevelType w:val="multilevel"/>
    <w:tmpl w:val="855EE140"/>
    <w:lvl w:ilvl="0">
      <w:start w:val="1"/>
      <w:numFmt w:val="decimal"/>
      <w:pStyle w:val="a0"/>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0" w:firstLine="0"/>
      </w:pPr>
      <w:rPr>
        <w:rFonts w:ascii="黑体" w:eastAsia="黑体" w:hAnsi="Times New Roman" w:cs="Times New Roman" w:hint="eastAsia"/>
        <w:b w:val="0"/>
        <w:bCs w:val="0"/>
        <w:i w:val="0"/>
        <w:iCs w:val="0"/>
        <w:caps w:val="0"/>
        <w:strike w:val="0"/>
        <w:dstrike w:val="0"/>
        <w:vanish w:val="0"/>
        <w:webHidden w:val="0"/>
        <w:color w:val="000000"/>
        <w:spacing w:val="0"/>
        <w:kern w:val="0"/>
        <w:position w:val="0"/>
        <w:sz w:val="21"/>
        <w:szCs w:val="21"/>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lvl>
    <w:lvl w:ilvl="8">
      <w:start w:val="1"/>
      <w:numFmt w:val="decimal"/>
      <w:lvlText w:val="%1.%2.%3.%4.%5.%6.%7.%8.%9"/>
      <w:lvlJc w:val="left"/>
      <w:pPr>
        <w:tabs>
          <w:tab w:val="num" w:pos="4777"/>
        </w:tabs>
        <w:ind w:left="4677" w:hanging="170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E.Ref{01D7FDE8-1216-4753-8077-286BE27C536A}" w:val=" ADDIN NE.Ref.{01D7FDE8-1216-4753-8077-286BE27C536A}&lt;Citation&gt;&lt;Group&gt;&lt;References&gt;&lt;Item&gt;&lt;ID&gt;24&lt;/ID&gt;&lt;UID&gt;{16B4BF43-B201-4623-B2A7-69D4F28A5ADD}&lt;/UID&gt;&lt;Title&gt;冬水田休闲期温室气体排放通量的研究&lt;/Title&gt;&lt;Template&gt;Journal Article&lt;/Template&gt;&lt;Star&gt;0&lt;/Star&gt;&lt;Tag&gt;1&lt;/Tag&gt;&lt;Author&gt;马秀梅; 朱波; 杜泽林; 郑循华&lt;/Author&gt;&lt;Year&gt;2005&lt;/Year&gt;&lt;Details&gt;&lt;_accessed&gt;62155359&lt;/_accessed&gt;&lt;_created&gt;62155359&lt;/_created&gt;&lt;_issue&gt;6&lt;/_issue&gt;&lt;_journal&gt;农业环境科学学报&lt;/_journal&gt;&lt;_modified&gt;62155360&lt;/_modified&gt;&lt;_pages&gt;1199-1202&lt;/_pages&gt;&lt;_volume&gt;24&lt;/_volume&gt;&lt;/Details&gt;&lt;Extra&gt;&lt;DBUID&gt;{2CCEF5A3-5E8F-4FE4-9C75-86471A68CD6C}&lt;/DBUID&gt;&lt;/Extra&gt;&lt;/Item&gt;&lt;/References&gt;&lt;/Group&gt;&lt;/Citation&gt;_x000a_"/>
    <w:docVar w:name="NE.Ref{4709E3E6-AA36-4E0B-9CB4-5EF39C48C06E}" w:val=" ADDIN NE.Ref.{4709E3E6-AA36-4E0B-9CB4-5EF39C48C06E}&lt;Citation&gt;&lt;Group&gt;&lt;References&gt;&lt;Item&gt;&lt;ID&gt;34&lt;/ID&gt;&lt;UID&gt;{380690F3-DB4E-471F-92E0-E89FEAB78F9A}&lt;/UID&gt;&lt;Title&gt;省级温室气体清单编制指南（试行）&lt;/Title&gt;&lt;Template&gt;Book&lt;/Template&gt;&lt;Star&gt;0&lt;/Star&gt;&lt;Tag&gt;0&lt;/Tag&gt;&lt;Author&gt;国家发改委&lt;/Author&gt;&lt;Year&gt;2011&lt;/Year&gt;&lt;Details&gt;&lt;_modified&gt;62417893&lt;/_modified&gt;&lt;_created&gt;62417893&lt;/_created&gt;&lt;_accessed&gt;62417893&lt;/_accessed&gt;&lt;/Details&gt;&lt;Extra&gt;&lt;DBUID&gt;{2CCEF5A3-5E8F-4FE4-9C75-86471A68CD6C}&lt;/DBUID&gt;&lt;/Extra&gt;&lt;/Item&gt;&lt;/References&gt;&lt;/Group&gt;&lt;/Citation&gt;_x000a_"/>
    <w:docVar w:name="NE.Ref{7DAFCA9C-442E-4274-B422-21A2E70F1846}" w:val=" ADDIN NE.Ref.{7DAFCA9C-442E-4274-B422-21A2E70F1846}&lt;Citation&gt;&lt;Group&gt;&lt;References&gt;&lt;Item&gt;&lt;ID&gt;34&lt;/ID&gt;&lt;UID&gt;{380690F3-DB4E-471F-92E0-E89FEAB78F9A}&lt;/UID&gt;&lt;Title&gt;省级温室气体清单编制指南（试行）&lt;/Title&gt;&lt;Template&gt;Book&lt;/Template&gt;&lt;Star&gt;0&lt;/Star&gt;&lt;Tag&gt;0&lt;/Tag&gt;&lt;Author&gt;国家发改委&lt;/Author&gt;&lt;Year&gt;2011&lt;/Year&gt;&lt;Details&gt;&lt;_modified&gt;62417893&lt;/_modified&gt;&lt;_created&gt;62417893&lt;/_created&gt;&lt;_accessed&gt;62417893&lt;/_accessed&gt;&lt;/Details&gt;&lt;Extra&gt;&lt;DBUID&gt;{2CCEF5A3-5E8F-4FE4-9C75-86471A68CD6C}&lt;/DBUID&gt;&lt;/Extra&gt;&lt;/Item&gt;&lt;/References&gt;&lt;/Group&gt;&lt;/Citation&gt;_x000a_"/>
    <w:docVar w:name="NE.Ref{869A4A14-2F05-4586-BABD-E4B5F812B74E}" w:val=" ADDIN NE.Ref.{869A4A14-2F05-4586-BABD-E4B5F812B74E}&lt;Citation&gt;&lt;Group&gt;&lt;References&gt;&lt;Item&gt;&lt;ID&gt;34&lt;/ID&gt;&lt;UID&gt;{380690F3-DB4E-471F-92E0-E89FEAB78F9A}&lt;/UID&gt;&lt;Title&gt;省级温室气体清单编制指南（试行）&lt;/Title&gt;&lt;Template&gt;Book&lt;/Template&gt;&lt;Star&gt;0&lt;/Star&gt;&lt;Tag&gt;0&lt;/Tag&gt;&lt;Author&gt;国家发展和改革委员会应对气候变化司&lt;/Author&gt;&lt;Year&gt;2011&lt;/Year&gt;&lt;Details&gt;&lt;_accessed&gt;62427420&lt;/_accessed&gt;&lt;_created&gt;62417893&lt;/_created&gt;&lt;_modified&gt;62427420&lt;/_modified&gt;&lt;/Details&gt;&lt;Extra&gt;&lt;DBUID&gt;{2CCEF5A3-5E8F-4FE4-9C75-86471A68CD6C}&lt;/DBUID&gt;&lt;/Extra&gt;&lt;/Item&gt;&lt;/References&gt;&lt;/Group&gt;&lt;/Citation&gt;_x000a_"/>
    <w:docVar w:name="NE.Ref{8F1DB44A-1867-4E45-938A-ECFA880CA25C}" w:val=" ADDIN NE.Ref.{8F1DB44A-1867-4E45-938A-ECFA880CA25C}&lt;Citation&gt;&lt;Group&gt;&lt;References&gt;&lt;Item&gt;&lt;ID&gt;34&lt;/ID&gt;&lt;UID&gt;{380690F3-DB4E-471F-92E0-E89FEAB78F9A}&lt;/UID&gt;&lt;Title&gt;省级温室气体清单编制指南（试行）&lt;/Title&gt;&lt;Template&gt;Book&lt;/Template&gt;&lt;Star&gt;0&lt;/Star&gt;&lt;Tag&gt;0&lt;/Tag&gt;&lt;Author&gt;国家发改委&lt;/Author&gt;&lt;Year&gt;2011&lt;/Year&gt;&lt;Details&gt;&lt;_modified&gt;62417893&lt;/_modified&gt;&lt;_created&gt;62417893&lt;/_created&gt;&lt;_accessed&gt;62417893&lt;/_accessed&gt;&lt;/Details&gt;&lt;Extra&gt;&lt;DBUID&gt;{2CCEF5A3-5E8F-4FE4-9C75-86471A68CD6C}&lt;/DBUID&gt;&lt;/Extra&gt;&lt;/Item&gt;&lt;/References&gt;&lt;/Group&gt;&lt;/Citation&gt;_x000a_"/>
    <w:docVar w:name="NE.Ref{C00E16E8-90A6-4F49-AEC0-4D1A601AF044}" w:val=" ADDIN NE.Ref.{C00E16E8-90A6-4F49-AEC0-4D1A601AF044}&lt;Citation&gt;&lt;Group&gt;&lt;References&gt;&lt;Item&gt;&lt;ID&gt;29&lt;/ID&gt;&lt;UID&gt;{090FA0B3-B1CB-49E5-9D62-40504BEF859C}&lt;/UID&gt;&lt;Title&gt;江西省冬水田休闲期甲烷排放研究&lt;/Title&gt;&lt;Template&gt;Journal Article&lt;/Template&gt;&lt;Star&gt;0&lt;/Star&gt;&lt;Tag&gt;0&lt;/Tag&gt;&lt;Author&gt;孔萍; 殷剑敏; 占明锦&lt;/Author&gt;&lt;Year&gt;2015&lt;/Year&gt;&lt;Details&gt;&lt;_accessed&gt;62427478&lt;/_accessed&gt;&lt;_created&gt;62155359&lt;/_created&gt;&lt;_journal&gt;气象与减灾研究&lt;/_journal&gt;&lt;_modified&gt;62427479&lt;/_modified&gt;&lt;_issue&gt;2&lt;/_issue&gt;&lt;_volume&gt;38&lt;/_volume&gt;&lt;_pages&gt;55-58&lt;/_pages&gt;&lt;/Details&gt;&lt;Extra&gt;&lt;DBUID&gt;{2CCEF5A3-5E8F-4FE4-9C75-86471A68CD6C}&lt;/DBUID&gt;&lt;/Extra&gt;&lt;/Item&gt;&lt;/References&gt;&lt;/Group&gt;&lt;/Citation&gt;_x000a_"/>
    <w:docVar w:name="NE.Ref{EDE8A6B1-BA08-4C32-96DC-6AA03529C3A7}" w:val=" ADDIN NE.Ref.{EDE8A6B1-BA08-4C32-96DC-6AA03529C3A7}&lt;Citation&gt;&lt;Group&gt;&lt;References&gt;&lt;Item&gt;&lt;ID&gt;34&lt;/ID&gt;&lt;UID&gt;{380690F3-DB4E-471F-92E0-E89FEAB78F9A}&lt;/UID&gt;&lt;Title&gt;省级温室气体清单编制指南（试行）&lt;/Title&gt;&lt;Template&gt;Book&lt;/Template&gt;&lt;Star&gt;0&lt;/Star&gt;&lt;Tag&gt;0&lt;/Tag&gt;&lt;Author&gt;国家发改委&lt;/Author&gt;&lt;Year&gt;2011&lt;/Year&gt;&lt;Details&gt;&lt;_modified&gt;62417893&lt;/_modified&gt;&lt;_created&gt;62417893&lt;/_created&gt;&lt;_accessed&gt;62417893&lt;/_accessed&gt;&lt;/Details&gt;&lt;Extra&gt;&lt;DBUID&gt;{2CCEF5A3-5E8F-4FE4-9C75-86471A68CD6C}&lt;/DBUID&gt;&lt;/Extra&gt;&lt;/Item&gt;&lt;/References&gt;&lt;/Group&gt;&lt;/Citation&gt;_x000a_"/>
    <w:docVar w:name="ne_docsoft" w:val="MSWord"/>
    <w:docVar w:name="ne_docversion" w:val="NoteExpress 2.0"/>
    <w:docVar w:name="ne_stylename" w:val="我的样本2"/>
  </w:docVars>
  <w:rsids>
    <w:rsidRoot w:val="00D56D0D"/>
    <w:rsid w:val="00005FC6"/>
    <w:rsid w:val="00030BB9"/>
    <w:rsid w:val="00042927"/>
    <w:rsid w:val="00050387"/>
    <w:rsid w:val="00052621"/>
    <w:rsid w:val="00053A6B"/>
    <w:rsid w:val="00070DED"/>
    <w:rsid w:val="000776DE"/>
    <w:rsid w:val="00083316"/>
    <w:rsid w:val="000975A9"/>
    <w:rsid w:val="000B0D3F"/>
    <w:rsid w:val="000B0EDC"/>
    <w:rsid w:val="000B3D69"/>
    <w:rsid w:val="000B5050"/>
    <w:rsid w:val="000B5EE9"/>
    <w:rsid w:val="000C7E93"/>
    <w:rsid w:val="000D4F2A"/>
    <w:rsid w:val="000D6EA0"/>
    <w:rsid w:val="000D72A9"/>
    <w:rsid w:val="000D7500"/>
    <w:rsid w:val="000E3B97"/>
    <w:rsid w:val="00100BB7"/>
    <w:rsid w:val="0011541F"/>
    <w:rsid w:val="00126B06"/>
    <w:rsid w:val="0014751D"/>
    <w:rsid w:val="00147B2E"/>
    <w:rsid w:val="00150246"/>
    <w:rsid w:val="00150393"/>
    <w:rsid w:val="001523C2"/>
    <w:rsid w:val="0015472B"/>
    <w:rsid w:val="001578D5"/>
    <w:rsid w:val="00161303"/>
    <w:rsid w:val="001629DF"/>
    <w:rsid w:val="00171AF0"/>
    <w:rsid w:val="00176277"/>
    <w:rsid w:val="0017656F"/>
    <w:rsid w:val="00177A79"/>
    <w:rsid w:val="001A53A3"/>
    <w:rsid w:val="001D2A2A"/>
    <w:rsid w:val="001D7BF0"/>
    <w:rsid w:val="001E55CA"/>
    <w:rsid w:val="001E7CDF"/>
    <w:rsid w:val="001F3026"/>
    <w:rsid w:val="001F47D8"/>
    <w:rsid w:val="001F773E"/>
    <w:rsid w:val="00201205"/>
    <w:rsid w:val="00201AF7"/>
    <w:rsid w:val="0021169A"/>
    <w:rsid w:val="002123B6"/>
    <w:rsid w:val="0022481B"/>
    <w:rsid w:val="00237AED"/>
    <w:rsid w:val="00245D1D"/>
    <w:rsid w:val="00246085"/>
    <w:rsid w:val="00253632"/>
    <w:rsid w:val="00280DE8"/>
    <w:rsid w:val="00284881"/>
    <w:rsid w:val="00297F3E"/>
    <w:rsid w:val="002A1F67"/>
    <w:rsid w:val="002A5DF4"/>
    <w:rsid w:val="002A65EF"/>
    <w:rsid w:val="002B5E1E"/>
    <w:rsid w:val="002C511C"/>
    <w:rsid w:val="002E2128"/>
    <w:rsid w:val="002E220E"/>
    <w:rsid w:val="002F54B2"/>
    <w:rsid w:val="003053C4"/>
    <w:rsid w:val="00313EA8"/>
    <w:rsid w:val="00317D12"/>
    <w:rsid w:val="003256EB"/>
    <w:rsid w:val="00325ADB"/>
    <w:rsid w:val="00340D8E"/>
    <w:rsid w:val="00353F20"/>
    <w:rsid w:val="00366437"/>
    <w:rsid w:val="00380B5F"/>
    <w:rsid w:val="0038380E"/>
    <w:rsid w:val="003A2818"/>
    <w:rsid w:val="003A556F"/>
    <w:rsid w:val="003A617C"/>
    <w:rsid w:val="003A7A8C"/>
    <w:rsid w:val="003B3F19"/>
    <w:rsid w:val="003B7A3C"/>
    <w:rsid w:val="003C01E5"/>
    <w:rsid w:val="003C30E3"/>
    <w:rsid w:val="003D5CC1"/>
    <w:rsid w:val="003E2FB5"/>
    <w:rsid w:val="003E373B"/>
    <w:rsid w:val="004258D7"/>
    <w:rsid w:val="004400E9"/>
    <w:rsid w:val="00443978"/>
    <w:rsid w:val="00443E30"/>
    <w:rsid w:val="00444814"/>
    <w:rsid w:val="0044637F"/>
    <w:rsid w:val="00463510"/>
    <w:rsid w:val="00463771"/>
    <w:rsid w:val="00466DE3"/>
    <w:rsid w:val="004824A1"/>
    <w:rsid w:val="00497647"/>
    <w:rsid w:val="004A0B19"/>
    <w:rsid w:val="004A5302"/>
    <w:rsid w:val="004A5F4B"/>
    <w:rsid w:val="004B69B6"/>
    <w:rsid w:val="004C0025"/>
    <w:rsid w:val="004C3112"/>
    <w:rsid w:val="004E4B8F"/>
    <w:rsid w:val="004F2274"/>
    <w:rsid w:val="004F2578"/>
    <w:rsid w:val="004F557A"/>
    <w:rsid w:val="00501628"/>
    <w:rsid w:val="0051481A"/>
    <w:rsid w:val="00532210"/>
    <w:rsid w:val="00533C17"/>
    <w:rsid w:val="00534EF7"/>
    <w:rsid w:val="0053616E"/>
    <w:rsid w:val="00543D2E"/>
    <w:rsid w:val="005546EA"/>
    <w:rsid w:val="005570B8"/>
    <w:rsid w:val="00562041"/>
    <w:rsid w:val="00565402"/>
    <w:rsid w:val="0057368F"/>
    <w:rsid w:val="005774D1"/>
    <w:rsid w:val="00586E70"/>
    <w:rsid w:val="00594471"/>
    <w:rsid w:val="005A0B09"/>
    <w:rsid w:val="005A74DB"/>
    <w:rsid w:val="005C2E17"/>
    <w:rsid w:val="005D12A8"/>
    <w:rsid w:val="005D44A7"/>
    <w:rsid w:val="005D63B3"/>
    <w:rsid w:val="005E59F4"/>
    <w:rsid w:val="005E658D"/>
    <w:rsid w:val="006058D6"/>
    <w:rsid w:val="00611D35"/>
    <w:rsid w:val="00612858"/>
    <w:rsid w:val="00615463"/>
    <w:rsid w:val="006201B5"/>
    <w:rsid w:val="0062320E"/>
    <w:rsid w:val="00650470"/>
    <w:rsid w:val="00652451"/>
    <w:rsid w:val="00655FC3"/>
    <w:rsid w:val="00667F7F"/>
    <w:rsid w:val="00672AA0"/>
    <w:rsid w:val="006735BB"/>
    <w:rsid w:val="00690720"/>
    <w:rsid w:val="006A5ED6"/>
    <w:rsid w:val="006B0890"/>
    <w:rsid w:val="006C440D"/>
    <w:rsid w:val="006D6B31"/>
    <w:rsid w:val="006E438F"/>
    <w:rsid w:val="006F47C6"/>
    <w:rsid w:val="00703570"/>
    <w:rsid w:val="00703CB5"/>
    <w:rsid w:val="00713C66"/>
    <w:rsid w:val="0071500F"/>
    <w:rsid w:val="00741973"/>
    <w:rsid w:val="00745408"/>
    <w:rsid w:val="00750D3F"/>
    <w:rsid w:val="0076318E"/>
    <w:rsid w:val="007700AD"/>
    <w:rsid w:val="0077295A"/>
    <w:rsid w:val="007739CD"/>
    <w:rsid w:val="00786D13"/>
    <w:rsid w:val="007A5B4E"/>
    <w:rsid w:val="007A6DC5"/>
    <w:rsid w:val="007B451F"/>
    <w:rsid w:val="007C2979"/>
    <w:rsid w:val="007C6405"/>
    <w:rsid w:val="007D0E2A"/>
    <w:rsid w:val="007D12BF"/>
    <w:rsid w:val="007D74D6"/>
    <w:rsid w:val="007E4CC4"/>
    <w:rsid w:val="007E554C"/>
    <w:rsid w:val="007E6939"/>
    <w:rsid w:val="007F49DF"/>
    <w:rsid w:val="00810B7D"/>
    <w:rsid w:val="008225F1"/>
    <w:rsid w:val="008241F6"/>
    <w:rsid w:val="00825167"/>
    <w:rsid w:val="00854204"/>
    <w:rsid w:val="00861023"/>
    <w:rsid w:val="00863E04"/>
    <w:rsid w:val="008737CC"/>
    <w:rsid w:val="00875F0D"/>
    <w:rsid w:val="0087636F"/>
    <w:rsid w:val="00876EBF"/>
    <w:rsid w:val="0088658B"/>
    <w:rsid w:val="008A080F"/>
    <w:rsid w:val="008B6F47"/>
    <w:rsid w:val="008C69E8"/>
    <w:rsid w:val="008E0F23"/>
    <w:rsid w:val="008E2E05"/>
    <w:rsid w:val="008F1FFE"/>
    <w:rsid w:val="008F48C0"/>
    <w:rsid w:val="00921362"/>
    <w:rsid w:val="00922240"/>
    <w:rsid w:val="00926DD8"/>
    <w:rsid w:val="00936234"/>
    <w:rsid w:val="009365BA"/>
    <w:rsid w:val="009400E3"/>
    <w:rsid w:val="009447AA"/>
    <w:rsid w:val="00946629"/>
    <w:rsid w:val="00973DDA"/>
    <w:rsid w:val="00980003"/>
    <w:rsid w:val="009B074B"/>
    <w:rsid w:val="009B2076"/>
    <w:rsid w:val="009B6FC0"/>
    <w:rsid w:val="009B74FB"/>
    <w:rsid w:val="009C0420"/>
    <w:rsid w:val="009C714B"/>
    <w:rsid w:val="009C7753"/>
    <w:rsid w:val="009D16DC"/>
    <w:rsid w:val="009D7108"/>
    <w:rsid w:val="009E75B9"/>
    <w:rsid w:val="009F0DB2"/>
    <w:rsid w:val="009F1D3A"/>
    <w:rsid w:val="00A11C9F"/>
    <w:rsid w:val="00A14028"/>
    <w:rsid w:val="00A23CE7"/>
    <w:rsid w:val="00A24E0A"/>
    <w:rsid w:val="00A461E8"/>
    <w:rsid w:val="00A52683"/>
    <w:rsid w:val="00A52F91"/>
    <w:rsid w:val="00A6225D"/>
    <w:rsid w:val="00A736F9"/>
    <w:rsid w:val="00A90943"/>
    <w:rsid w:val="00A946CA"/>
    <w:rsid w:val="00AA0F19"/>
    <w:rsid w:val="00AB1965"/>
    <w:rsid w:val="00AC0B89"/>
    <w:rsid w:val="00AC1D52"/>
    <w:rsid w:val="00AC35A0"/>
    <w:rsid w:val="00AC4C56"/>
    <w:rsid w:val="00AC6BC7"/>
    <w:rsid w:val="00AD33AF"/>
    <w:rsid w:val="00AE1569"/>
    <w:rsid w:val="00AE7A3B"/>
    <w:rsid w:val="00AF1B86"/>
    <w:rsid w:val="00B02623"/>
    <w:rsid w:val="00B03902"/>
    <w:rsid w:val="00B04049"/>
    <w:rsid w:val="00B0447B"/>
    <w:rsid w:val="00B16704"/>
    <w:rsid w:val="00B208EC"/>
    <w:rsid w:val="00B20C6D"/>
    <w:rsid w:val="00B27091"/>
    <w:rsid w:val="00B324B6"/>
    <w:rsid w:val="00B33846"/>
    <w:rsid w:val="00B34295"/>
    <w:rsid w:val="00B35C7C"/>
    <w:rsid w:val="00B64A72"/>
    <w:rsid w:val="00B671E6"/>
    <w:rsid w:val="00B67F99"/>
    <w:rsid w:val="00B73436"/>
    <w:rsid w:val="00B74E25"/>
    <w:rsid w:val="00B810EC"/>
    <w:rsid w:val="00B83AF9"/>
    <w:rsid w:val="00B90570"/>
    <w:rsid w:val="00B97712"/>
    <w:rsid w:val="00BA16B3"/>
    <w:rsid w:val="00BC35ED"/>
    <w:rsid w:val="00BC7CC5"/>
    <w:rsid w:val="00BD02E7"/>
    <w:rsid w:val="00BD1E6F"/>
    <w:rsid w:val="00BF1ADF"/>
    <w:rsid w:val="00C0350E"/>
    <w:rsid w:val="00C044BB"/>
    <w:rsid w:val="00C0597A"/>
    <w:rsid w:val="00C05D48"/>
    <w:rsid w:val="00C102EC"/>
    <w:rsid w:val="00C2497B"/>
    <w:rsid w:val="00C30C36"/>
    <w:rsid w:val="00C45671"/>
    <w:rsid w:val="00C56FF9"/>
    <w:rsid w:val="00C72354"/>
    <w:rsid w:val="00CA491D"/>
    <w:rsid w:val="00CB06A8"/>
    <w:rsid w:val="00CB289D"/>
    <w:rsid w:val="00CB3DC3"/>
    <w:rsid w:val="00CB7344"/>
    <w:rsid w:val="00CC1600"/>
    <w:rsid w:val="00CC2DFF"/>
    <w:rsid w:val="00CD7BF0"/>
    <w:rsid w:val="00CE7569"/>
    <w:rsid w:val="00CF0826"/>
    <w:rsid w:val="00CF19E3"/>
    <w:rsid w:val="00CF2151"/>
    <w:rsid w:val="00CF77D1"/>
    <w:rsid w:val="00D03300"/>
    <w:rsid w:val="00D03A72"/>
    <w:rsid w:val="00D165A7"/>
    <w:rsid w:val="00D304A8"/>
    <w:rsid w:val="00D307E6"/>
    <w:rsid w:val="00D31D6C"/>
    <w:rsid w:val="00D56D0D"/>
    <w:rsid w:val="00D710FD"/>
    <w:rsid w:val="00D76411"/>
    <w:rsid w:val="00D82D5B"/>
    <w:rsid w:val="00D86F20"/>
    <w:rsid w:val="00D953E4"/>
    <w:rsid w:val="00DA5223"/>
    <w:rsid w:val="00DA5FC7"/>
    <w:rsid w:val="00DB1184"/>
    <w:rsid w:val="00DB5FF3"/>
    <w:rsid w:val="00DC4B6B"/>
    <w:rsid w:val="00DC5C5D"/>
    <w:rsid w:val="00DE73FE"/>
    <w:rsid w:val="00DF7A9D"/>
    <w:rsid w:val="00E16BCB"/>
    <w:rsid w:val="00E174BE"/>
    <w:rsid w:val="00E23014"/>
    <w:rsid w:val="00E325E2"/>
    <w:rsid w:val="00E32A78"/>
    <w:rsid w:val="00E353D1"/>
    <w:rsid w:val="00E55B7E"/>
    <w:rsid w:val="00E57F79"/>
    <w:rsid w:val="00E67944"/>
    <w:rsid w:val="00E72F46"/>
    <w:rsid w:val="00E83B77"/>
    <w:rsid w:val="00E857C5"/>
    <w:rsid w:val="00E86A01"/>
    <w:rsid w:val="00EB5522"/>
    <w:rsid w:val="00EC6881"/>
    <w:rsid w:val="00EF0F81"/>
    <w:rsid w:val="00EF1744"/>
    <w:rsid w:val="00EF44B8"/>
    <w:rsid w:val="00F0737A"/>
    <w:rsid w:val="00F07BD2"/>
    <w:rsid w:val="00F13C73"/>
    <w:rsid w:val="00F210B6"/>
    <w:rsid w:val="00F26ADC"/>
    <w:rsid w:val="00F27462"/>
    <w:rsid w:val="00F304C7"/>
    <w:rsid w:val="00F418A9"/>
    <w:rsid w:val="00F42BB5"/>
    <w:rsid w:val="00F60B23"/>
    <w:rsid w:val="00F91736"/>
    <w:rsid w:val="00F91F2B"/>
    <w:rsid w:val="00FA5CD4"/>
    <w:rsid w:val="00FC4DBA"/>
    <w:rsid w:val="00FD3C08"/>
    <w:rsid w:val="00FF082F"/>
    <w:rsid w:val="00FF42C4"/>
    <w:rsid w:val="00FF5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uiPriority="99"/>
    <w:lsdException w:name="footer" w:uiPriority="99"/>
    <w:lsdException w:name="caption" w:semiHidden="1" w:unhideWhenUsed="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rsid w:val="006B0890"/>
    <w:pPr>
      <w:widowControl w:val="0"/>
      <w:jc w:val="both"/>
    </w:pPr>
    <w:rPr>
      <w:kern w:val="2"/>
      <w:sz w:val="24"/>
      <w:szCs w:val="24"/>
    </w:rPr>
  </w:style>
  <w:style w:type="paragraph" w:styleId="1">
    <w:name w:val="heading 1"/>
    <w:basedOn w:val="a6"/>
    <w:next w:val="a6"/>
    <w:link w:val="1Char"/>
    <w:qFormat/>
    <w:pPr>
      <w:keepNext/>
      <w:keepLines/>
      <w:spacing w:beforeLines="50" w:before="156" w:afterLines="50" w:after="156" w:line="360" w:lineRule="auto"/>
      <w:outlineLvl w:val="0"/>
    </w:pPr>
    <w:rPr>
      <w:b/>
      <w:bCs/>
      <w:kern w:val="44"/>
      <w:sz w:val="30"/>
      <w:szCs w:val="44"/>
    </w:rPr>
  </w:style>
  <w:style w:type="paragraph" w:styleId="2">
    <w:name w:val="heading 2"/>
    <w:aliases w:val="1.1"/>
    <w:basedOn w:val="a6"/>
    <w:next w:val="a6"/>
    <w:link w:val="2Char"/>
    <w:pPr>
      <w:keepNext/>
      <w:keepLines/>
      <w:tabs>
        <w:tab w:val="left" w:pos="900"/>
      </w:tabs>
      <w:spacing w:beforeLines="25" w:before="78" w:afterLines="25" w:after="78" w:line="360" w:lineRule="auto"/>
      <w:outlineLvl w:val="1"/>
    </w:pPr>
    <w:rPr>
      <w:rFonts w:ascii="Arial" w:hAnsi="Arial"/>
      <w:b/>
      <w:bCs/>
      <w:sz w:val="30"/>
      <w:szCs w:val="32"/>
    </w:rPr>
  </w:style>
  <w:style w:type="paragraph" w:styleId="3">
    <w:name w:val="heading 3"/>
    <w:basedOn w:val="a6"/>
    <w:next w:val="a6"/>
    <w:link w:val="3Char"/>
    <w:qFormat/>
    <w:rsid w:val="00BD02E7"/>
    <w:pPr>
      <w:keepNext/>
      <w:keepLines/>
      <w:spacing w:before="260" w:after="260" w:line="416" w:lineRule="auto"/>
      <w:outlineLvl w:val="2"/>
    </w:pPr>
    <w:rPr>
      <w:rFonts w:ascii="Calibri" w:hAnsi="Calibri"/>
      <w:b/>
      <w:bCs/>
      <w:sz w:val="32"/>
      <w:szCs w:val="32"/>
    </w:rPr>
  </w:style>
  <w:style w:type="paragraph" w:styleId="4">
    <w:name w:val="heading 4"/>
    <w:basedOn w:val="a6"/>
    <w:next w:val="a6"/>
    <w:link w:val="4Char"/>
    <w:qFormat/>
    <w:rsid w:val="00E86A01"/>
    <w:pPr>
      <w:keepNext/>
      <w:keepLines/>
      <w:spacing w:before="280" w:after="290" w:line="376" w:lineRule="auto"/>
      <w:outlineLvl w:val="3"/>
    </w:pPr>
    <w:rPr>
      <w:rFonts w:ascii="Arial" w:eastAsia="黑体" w:hAnsi="Arial"/>
      <w:b/>
      <w:bCs/>
      <w:sz w:val="28"/>
      <w:szCs w:val="28"/>
    </w:rPr>
  </w:style>
  <w:style w:type="paragraph" w:styleId="5">
    <w:name w:val="heading 5"/>
    <w:basedOn w:val="a6"/>
    <w:next w:val="a6"/>
    <w:link w:val="5Char"/>
    <w:qFormat/>
    <w:rsid w:val="00E86A01"/>
    <w:pPr>
      <w:keepNext/>
      <w:keepLines/>
      <w:spacing w:before="280" w:after="290" w:line="376" w:lineRule="auto"/>
      <w:outlineLvl w:val="4"/>
    </w:pPr>
    <w:rPr>
      <w:rFonts w:ascii="Calibri" w:hAnsi="Calibri"/>
      <w:b/>
      <w:bCs/>
      <w:sz w:val="28"/>
      <w:szCs w:val="28"/>
    </w:rPr>
  </w:style>
  <w:style w:type="paragraph" w:styleId="6">
    <w:name w:val="heading 6"/>
    <w:basedOn w:val="a6"/>
    <w:next w:val="a6"/>
    <w:link w:val="6Char"/>
    <w:qFormat/>
    <w:rsid w:val="00E86A01"/>
    <w:pPr>
      <w:keepNext/>
      <w:keepLines/>
      <w:spacing w:before="240" w:after="64" w:line="320" w:lineRule="auto"/>
      <w:outlineLvl w:val="5"/>
    </w:pPr>
    <w:rPr>
      <w:rFonts w:ascii="Arial" w:eastAsia="黑体" w:hAnsi="Arial"/>
      <w:b/>
      <w:bCs/>
    </w:rPr>
  </w:style>
  <w:style w:type="paragraph" w:styleId="7">
    <w:name w:val="heading 7"/>
    <w:basedOn w:val="a6"/>
    <w:next w:val="a6"/>
    <w:link w:val="7Char"/>
    <w:qFormat/>
    <w:rsid w:val="00E86A01"/>
    <w:pPr>
      <w:keepNext/>
      <w:keepLines/>
      <w:tabs>
        <w:tab w:val="num" w:pos="1296"/>
      </w:tabs>
      <w:spacing w:before="240" w:after="64" w:line="320" w:lineRule="auto"/>
      <w:ind w:left="1296" w:hanging="1296"/>
      <w:outlineLvl w:val="6"/>
    </w:pPr>
    <w:rPr>
      <w:b/>
      <w:bCs/>
    </w:rPr>
  </w:style>
  <w:style w:type="paragraph" w:styleId="8">
    <w:name w:val="heading 8"/>
    <w:basedOn w:val="a6"/>
    <w:next w:val="a6"/>
    <w:link w:val="8Char"/>
    <w:qFormat/>
    <w:rsid w:val="00E86A01"/>
    <w:pPr>
      <w:keepNext/>
      <w:keepLines/>
      <w:tabs>
        <w:tab w:val="num" w:pos="1440"/>
      </w:tabs>
      <w:spacing w:before="240" w:after="64" w:line="320" w:lineRule="auto"/>
      <w:ind w:left="1440" w:hanging="1440"/>
      <w:outlineLvl w:val="7"/>
    </w:pPr>
    <w:rPr>
      <w:rFonts w:ascii="Arial" w:eastAsia="黑体" w:hAnsi="Arial"/>
    </w:rPr>
  </w:style>
  <w:style w:type="paragraph" w:styleId="9">
    <w:name w:val="heading 9"/>
    <w:basedOn w:val="a6"/>
    <w:next w:val="a6"/>
    <w:link w:val="9Char"/>
    <w:qFormat/>
    <w:rsid w:val="00E86A01"/>
    <w:pPr>
      <w:keepNext/>
      <w:keepLines/>
      <w:tabs>
        <w:tab w:val="num" w:pos="1584"/>
      </w:tabs>
      <w:spacing w:before="240" w:after="64" w:line="320" w:lineRule="auto"/>
      <w:ind w:left="1584" w:hanging="1584"/>
      <w:outlineLvl w:val="8"/>
    </w:pPr>
    <w:rPr>
      <w:rFonts w:ascii="Arial" w:eastAsia="黑体" w:hAnsi="Arial"/>
      <w:sz w:val="21"/>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10">
    <w:name w:val="toc 1"/>
    <w:basedOn w:val="a6"/>
    <w:next w:val="a6"/>
    <w:autoRedefine/>
    <w:uiPriority w:val="39"/>
    <w:qFormat/>
    <w:rsid w:val="001523C2"/>
    <w:pPr>
      <w:tabs>
        <w:tab w:val="right" w:leader="dot" w:pos="8296"/>
      </w:tabs>
      <w:spacing w:line="276" w:lineRule="auto"/>
      <w:ind w:left="189" w:hangingChars="189" w:hanging="189"/>
    </w:pPr>
    <w:rPr>
      <w:sz w:val="21"/>
    </w:rPr>
  </w:style>
  <w:style w:type="paragraph" w:styleId="20">
    <w:name w:val="toc 2"/>
    <w:basedOn w:val="a6"/>
    <w:next w:val="a6"/>
    <w:autoRedefine/>
    <w:uiPriority w:val="39"/>
    <w:qFormat/>
    <w:pPr>
      <w:ind w:leftChars="200" w:left="420"/>
    </w:pPr>
  </w:style>
  <w:style w:type="paragraph" w:styleId="30">
    <w:name w:val="toc 3"/>
    <w:basedOn w:val="a6"/>
    <w:next w:val="a6"/>
    <w:autoRedefine/>
    <w:uiPriority w:val="39"/>
    <w:qFormat/>
    <w:pPr>
      <w:ind w:leftChars="400" w:left="840"/>
    </w:pPr>
  </w:style>
  <w:style w:type="paragraph" w:styleId="40">
    <w:name w:val="toc 4"/>
    <w:basedOn w:val="a6"/>
    <w:next w:val="a6"/>
    <w:autoRedefine/>
    <w:pPr>
      <w:ind w:leftChars="600" w:left="1260"/>
    </w:pPr>
  </w:style>
  <w:style w:type="paragraph" w:styleId="50">
    <w:name w:val="toc 5"/>
    <w:basedOn w:val="a6"/>
    <w:next w:val="a6"/>
    <w:autoRedefine/>
    <w:pPr>
      <w:ind w:leftChars="800" w:left="1680"/>
    </w:pPr>
  </w:style>
  <w:style w:type="paragraph" w:styleId="60">
    <w:name w:val="toc 6"/>
    <w:basedOn w:val="a6"/>
    <w:next w:val="a6"/>
    <w:autoRedefine/>
    <w:pPr>
      <w:ind w:leftChars="1000" w:left="2100"/>
    </w:pPr>
  </w:style>
  <w:style w:type="paragraph" w:styleId="70">
    <w:name w:val="toc 7"/>
    <w:basedOn w:val="a6"/>
    <w:next w:val="a6"/>
    <w:autoRedefine/>
    <w:pPr>
      <w:ind w:leftChars="1200" w:left="2520"/>
    </w:pPr>
  </w:style>
  <w:style w:type="paragraph" w:styleId="80">
    <w:name w:val="toc 8"/>
    <w:basedOn w:val="a6"/>
    <w:next w:val="a6"/>
    <w:autoRedefine/>
    <w:pPr>
      <w:ind w:leftChars="1400" w:left="2940"/>
    </w:pPr>
  </w:style>
  <w:style w:type="paragraph" w:styleId="90">
    <w:name w:val="toc 9"/>
    <w:basedOn w:val="a6"/>
    <w:next w:val="a6"/>
    <w:autoRedefine/>
    <w:pPr>
      <w:ind w:leftChars="1600" w:left="3360"/>
    </w:pPr>
  </w:style>
  <w:style w:type="character" w:styleId="aa">
    <w:name w:val="Hyperlink"/>
    <w:uiPriority w:val="99"/>
    <w:rPr>
      <w:color w:val="0000FF"/>
      <w:u w:val="single"/>
    </w:rPr>
  </w:style>
  <w:style w:type="paragraph" w:styleId="ab">
    <w:name w:val="Document Map"/>
    <w:basedOn w:val="a6"/>
    <w:link w:val="Char"/>
    <w:pPr>
      <w:shd w:val="clear" w:color="auto" w:fill="000080"/>
    </w:pPr>
  </w:style>
  <w:style w:type="paragraph" w:customStyle="1" w:styleId="CharCharCharCharCharCharCharCharCharChar">
    <w:name w:val="Char Char Char Char Char Char Char Char Char Char"/>
    <w:basedOn w:val="a6"/>
    <w:autoRedefine/>
    <w:pPr>
      <w:tabs>
        <w:tab w:val="num" w:pos="1723"/>
      </w:tabs>
      <w:ind w:left="1723" w:hanging="1080"/>
    </w:pPr>
    <w:rPr>
      <w:rFonts w:eastAsia="仿宋_GB2312"/>
      <w:szCs w:val="32"/>
    </w:rPr>
  </w:style>
  <w:style w:type="paragraph" w:styleId="ac">
    <w:name w:val="Balloon Text"/>
    <w:basedOn w:val="a6"/>
    <w:link w:val="Char0"/>
    <w:rPr>
      <w:sz w:val="18"/>
      <w:szCs w:val="18"/>
    </w:rPr>
  </w:style>
  <w:style w:type="paragraph" w:customStyle="1" w:styleId="Char1">
    <w:name w:val="Char"/>
    <w:basedOn w:val="a6"/>
    <w:autoRedefine/>
    <w:pPr>
      <w:widowControl/>
      <w:spacing w:after="160" w:line="240" w:lineRule="exact"/>
      <w:jc w:val="left"/>
    </w:pPr>
    <w:rPr>
      <w:rFonts w:ascii="宋体" w:hAnsi="宋体"/>
      <w:kern w:val="0"/>
      <w:sz w:val="28"/>
      <w:szCs w:val="28"/>
      <w:lang w:eastAsia="en-US"/>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styleId="ad">
    <w:name w:val="Body Text Indent"/>
    <w:basedOn w:val="a6"/>
    <w:link w:val="Char2"/>
    <w:rsid w:val="00126B06"/>
    <w:pPr>
      <w:spacing w:after="120"/>
      <w:ind w:leftChars="200" w:left="420"/>
    </w:pPr>
  </w:style>
  <w:style w:type="paragraph" w:customStyle="1" w:styleId="ae">
    <w:name w:val="封面标准名称"/>
    <w:rsid w:val="00B208EC"/>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styleId="af">
    <w:name w:val="header"/>
    <w:basedOn w:val="a6"/>
    <w:link w:val="Char3"/>
    <w:rsid w:val="00612858"/>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f"/>
    <w:rsid w:val="00612858"/>
    <w:rPr>
      <w:kern w:val="2"/>
      <w:sz w:val="18"/>
      <w:szCs w:val="18"/>
    </w:rPr>
  </w:style>
  <w:style w:type="paragraph" w:styleId="af0">
    <w:name w:val="footer"/>
    <w:basedOn w:val="a6"/>
    <w:link w:val="Char4"/>
    <w:uiPriority w:val="99"/>
    <w:rsid w:val="00612858"/>
    <w:pPr>
      <w:tabs>
        <w:tab w:val="center" w:pos="4153"/>
        <w:tab w:val="right" w:pos="8306"/>
      </w:tabs>
      <w:snapToGrid w:val="0"/>
      <w:jc w:val="left"/>
    </w:pPr>
    <w:rPr>
      <w:sz w:val="18"/>
      <w:szCs w:val="18"/>
    </w:rPr>
  </w:style>
  <w:style w:type="character" w:customStyle="1" w:styleId="Char4">
    <w:name w:val="页脚 Char"/>
    <w:link w:val="af0"/>
    <w:uiPriority w:val="99"/>
    <w:rsid w:val="00612858"/>
    <w:rPr>
      <w:kern w:val="2"/>
      <w:sz w:val="18"/>
      <w:szCs w:val="18"/>
    </w:rPr>
  </w:style>
  <w:style w:type="paragraph" w:customStyle="1" w:styleId="11">
    <w:name w:val="正文1"/>
    <w:basedOn w:val="a6"/>
    <w:qFormat/>
    <w:rsid w:val="009365BA"/>
    <w:pPr>
      <w:ind w:firstLineChars="200" w:firstLine="200"/>
    </w:pPr>
    <w:rPr>
      <w:rFonts w:ascii="宋体" w:hAnsi="宋体"/>
      <w:sz w:val="21"/>
    </w:rPr>
  </w:style>
  <w:style w:type="paragraph" w:customStyle="1" w:styleId="af1">
    <w:name w:val="一级标题"/>
    <w:basedOn w:val="1"/>
    <w:qFormat/>
    <w:rsid w:val="009365BA"/>
    <w:pPr>
      <w:spacing w:beforeLines="100" w:before="100" w:afterLines="100" w:after="100" w:line="240" w:lineRule="auto"/>
    </w:pPr>
    <w:rPr>
      <w:rFonts w:ascii="黑体" w:eastAsia="黑体" w:hAnsi="黑体"/>
      <w:b w:val="0"/>
      <w:sz w:val="21"/>
    </w:rPr>
  </w:style>
  <w:style w:type="paragraph" w:customStyle="1" w:styleId="af2">
    <w:name w:val="二级标题"/>
    <w:basedOn w:val="2"/>
    <w:qFormat/>
    <w:rsid w:val="009365BA"/>
    <w:pPr>
      <w:spacing w:beforeLines="50" w:before="50" w:afterLines="50" w:after="50" w:line="240" w:lineRule="auto"/>
    </w:pPr>
    <w:rPr>
      <w:rFonts w:ascii="黑体" w:eastAsia="黑体" w:hAnsi="黑体"/>
      <w:b w:val="0"/>
      <w:sz w:val="21"/>
    </w:rPr>
  </w:style>
  <w:style w:type="character" w:customStyle="1" w:styleId="3Char">
    <w:name w:val="标题 3 Char"/>
    <w:link w:val="3"/>
    <w:rsid w:val="00BD02E7"/>
    <w:rPr>
      <w:rFonts w:ascii="Calibri" w:hAnsi="Calibri"/>
      <w:b/>
      <w:bCs/>
      <w:kern w:val="2"/>
      <w:sz w:val="32"/>
      <w:szCs w:val="32"/>
    </w:rPr>
  </w:style>
  <w:style w:type="numbering" w:customStyle="1" w:styleId="12">
    <w:name w:val="无列表1"/>
    <w:next w:val="a9"/>
    <w:semiHidden/>
    <w:unhideWhenUsed/>
    <w:rsid w:val="00BD02E7"/>
  </w:style>
  <w:style w:type="character" w:customStyle="1" w:styleId="1Char">
    <w:name w:val="标题 1 Char"/>
    <w:link w:val="1"/>
    <w:rsid w:val="00BD02E7"/>
    <w:rPr>
      <w:b/>
      <w:bCs/>
      <w:kern w:val="44"/>
      <w:sz w:val="30"/>
      <w:szCs w:val="44"/>
    </w:rPr>
  </w:style>
  <w:style w:type="character" w:customStyle="1" w:styleId="2Char">
    <w:name w:val="标题 2 Char"/>
    <w:aliases w:val="1.1 Char1"/>
    <w:link w:val="2"/>
    <w:rsid w:val="00BD02E7"/>
    <w:rPr>
      <w:rFonts w:ascii="Arial" w:hAnsi="Arial"/>
      <w:b/>
      <w:bCs/>
      <w:kern w:val="2"/>
      <w:sz w:val="30"/>
      <w:szCs w:val="32"/>
    </w:rPr>
  </w:style>
  <w:style w:type="character" w:customStyle="1" w:styleId="CharChar8">
    <w:name w:val="Char Char8"/>
    <w:rsid w:val="00BD02E7"/>
    <w:rPr>
      <w:rFonts w:ascii="Calibri" w:hAnsi="Calibri"/>
      <w:b/>
      <w:bCs/>
      <w:kern w:val="44"/>
      <w:sz w:val="44"/>
      <w:szCs w:val="44"/>
    </w:rPr>
  </w:style>
  <w:style w:type="character" w:customStyle="1" w:styleId="11CharChar">
    <w:name w:val="1.1 Char Char"/>
    <w:rsid w:val="00BD02E7"/>
    <w:rPr>
      <w:rFonts w:ascii="Cambria" w:eastAsia="宋体" w:hAnsi="Cambria" w:cs="Times New Roman"/>
      <w:b/>
      <w:bCs/>
      <w:kern w:val="2"/>
      <w:sz w:val="32"/>
      <w:szCs w:val="32"/>
    </w:rPr>
  </w:style>
  <w:style w:type="character" w:customStyle="1" w:styleId="CharChar7">
    <w:name w:val="Char Char7"/>
    <w:rsid w:val="00BD02E7"/>
    <w:rPr>
      <w:rFonts w:ascii="Calibri" w:hAnsi="Calibri"/>
      <w:b/>
      <w:bCs/>
      <w:kern w:val="2"/>
      <w:sz w:val="32"/>
      <w:szCs w:val="32"/>
    </w:rPr>
  </w:style>
  <w:style w:type="character" w:customStyle="1" w:styleId="Char">
    <w:name w:val="文档结构图 Char"/>
    <w:link w:val="ab"/>
    <w:rsid w:val="00BD02E7"/>
    <w:rPr>
      <w:kern w:val="2"/>
      <w:sz w:val="24"/>
      <w:szCs w:val="24"/>
      <w:shd w:val="clear" w:color="auto" w:fill="000080"/>
    </w:rPr>
  </w:style>
  <w:style w:type="character" w:customStyle="1" w:styleId="3Char0">
    <w:name w:val="正文文本 3 Char"/>
    <w:link w:val="31"/>
    <w:rsid w:val="00BD02E7"/>
    <w:rPr>
      <w:rFonts w:ascii="宋体"/>
      <w:kern w:val="2"/>
      <w:sz w:val="18"/>
      <w:szCs w:val="18"/>
    </w:rPr>
  </w:style>
  <w:style w:type="character" w:customStyle="1" w:styleId="CharChar5">
    <w:name w:val="Char Char5"/>
    <w:rsid w:val="00BD02E7"/>
    <w:rPr>
      <w:kern w:val="2"/>
      <w:sz w:val="18"/>
      <w:szCs w:val="18"/>
    </w:rPr>
  </w:style>
  <w:style w:type="character" w:customStyle="1" w:styleId="CharChar4">
    <w:name w:val="Char Char4"/>
    <w:rsid w:val="00BD02E7"/>
    <w:rPr>
      <w:kern w:val="2"/>
      <w:sz w:val="18"/>
      <w:szCs w:val="18"/>
    </w:rPr>
  </w:style>
  <w:style w:type="character" w:customStyle="1" w:styleId="2Char1">
    <w:name w:val="标题 2 Char1"/>
    <w:aliases w:val="1.1 Char"/>
    <w:rsid w:val="00BD02E7"/>
    <w:rPr>
      <w:rFonts w:ascii="Cambria" w:eastAsia="宋体" w:hAnsi="Cambria" w:cs="Times New Roman"/>
      <w:b/>
      <w:bCs/>
      <w:kern w:val="2"/>
      <w:sz w:val="32"/>
      <w:szCs w:val="32"/>
    </w:rPr>
  </w:style>
  <w:style w:type="paragraph" w:styleId="af3">
    <w:name w:val="annotation text"/>
    <w:basedOn w:val="a6"/>
    <w:link w:val="Char5"/>
    <w:rsid w:val="00BD02E7"/>
    <w:pPr>
      <w:jc w:val="left"/>
    </w:pPr>
    <w:rPr>
      <w:sz w:val="21"/>
    </w:rPr>
  </w:style>
  <w:style w:type="character" w:customStyle="1" w:styleId="Char5">
    <w:name w:val="批注文字 Char"/>
    <w:link w:val="af3"/>
    <w:rsid w:val="00BD02E7"/>
    <w:rPr>
      <w:kern w:val="2"/>
      <w:sz w:val="21"/>
      <w:szCs w:val="24"/>
    </w:rPr>
  </w:style>
  <w:style w:type="character" w:customStyle="1" w:styleId="CharChar3">
    <w:name w:val="Char Char3"/>
    <w:rsid w:val="00BD02E7"/>
    <w:rPr>
      <w:kern w:val="2"/>
      <w:sz w:val="21"/>
      <w:szCs w:val="24"/>
    </w:rPr>
  </w:style>
  <w:style w:type="character" w:customStyle="1" w:styleId="Char0">
    <w:name w:val="批注框文本 Char"/>
    <w:link w:val="ac"/>
    <w:rsid w:val="00BD02E7"/>
    <w:rPr>
      <w:kern w:val="2"/>
      <w:sz w:val="18"/>
      <w:szCs w:val="18"/>
    </w:rPr>
  </w:style>
  <w:style w:type="character" w:customStyle="1" w:styleId="CharChar2">
    <w:name w:val="Char Char2"/>
    <w:rsid w:val="00BD02E7"/>
    <w:rPr>
      <w:kern w:val="2"/>
      <w:sz w:val="18"/>
      <w:szCs w:val="18"/>
    </w:rPr>
  </w:style>
  <w:style w:type="paragraph" w:styleId="af4">
    <w:name w:val="List Paragraph"/>
    <w:basedOn w:val="a6"/>
    <w:qFormat/>
    <w:rsid w:val="00BD02E7"/>
    <w:pPr>
      <w:ind w:firstLineChars="200" w:firstLine="420"/>
    </w:pPr>
    <w:rPr>
      <w:rFonts w:ascii="Calibri" w:hAnsi="Calibri"/>
      <w:sz w:val="21"/>
      <w:szCs w:val="22"/>
    </w:rPr>
  </w:style>
  <w:style w:type="paragraph" w:styleId="af5">
    <w:name w:val="Title"/>
    <w:basedOn w:val="a6"/>
    <w:next w:val="a6"/>
    <w:link w:val="Char6"/>
    <w:qFormat/>
    <w:rsid w:val="00BD02E7"/>
    <w:pPr>
      <w:spacing w:before="240" w:after="60"/>
      <w:jc w:val="center"/>
      <w:outlineLvl w:val="0"/>
    </w:pPr>
    <w:rPr>
      <w:rFonts w:ascii="Cambria" w:hAnsi="Cambria"/>
      <w:b/>
      <w:bCs/>
      <w:sz w:val="32"/>
      <w:szCs w:val="32"/>
    </w:rPr>
  </w:style>
  <w:style w:type="character" w:customStyle="1" w:styleId="Char6">
    <w:name w:val="标题 Char"/>
    <w:link w:val="af5"/>
    <w:rsid w:val="00BD02E7"/>
    <w:rPr>
      <w:rFonts w:ascii="Cambria" w:hAnsi="Cambria"/>
      <w:b/>
      <w:bCs/>
      <w:kern w:val="2"/>
      <w:sz w:val="32"/>
      <w:szCs w:val="32"/>
    </w:rPr>
  </w:style>
  <w:style w:type="character" w:customStyle="1" w:styleId="CharChar1">
    <w:name w:val="Char Char1"/>
    <w:rsid w:val="00BD02E7"/>
    <w:rPr>
      <w:rFonts w:ascii="Cambria" w:hAnsi="Cambria" w:cs="Times New Roman"/>
      <w:b/>
      <w:bCs/>
      <w:kern w:val="2"/>
      <w:sz w:val="32"/>
      <w:szCs w:val="32"/>
    </w:rPr>
  </w:style>
  <w:style w:type="paragraph" w:styleId="af6">
    <w:name w:val="Subtitle"/>
    <w:basedOn w:val="a6"/>
    <w:next w:val="a6"/>
    <w:link w:val="Char7"/>
    <w:qFormat/>
    <w:rsid w:val="00BD02E7"/>
    <w:pPr>
      <w:spacing w:before="240" w:after="60" w:line="312" w:lineRule="auto"/>
      <w:jc w:val="center"/>
      <w:outlineLvl w:val="1"/>
    </w:pPr>
    <w:rPr>
      <w:rFonts w:ascii="Cambria" w:hAnsi="Cambria"/>
      <w:b/>
      <w:bCs/>
      <w:kern w:val="28"/>
      <w:sz w:val="32"/>
      <w:szCs w:val="32"/>
    </w:rPr>
  </w:style>
  <w:style w:type="character" w:customStyle="1" w:styleId="Char7">
    <w:name w:val="副标题 Char"/>
    <w:link w:val="af6"/>
    <w:rsid w:val="00BD02E7"/>
    <w:rPr>
      <w:rFonts w:ascii="Cambria" w:hAnsi="Cambria"/>
      <w:b/>
      <w:bCs/>
      <w:kern w:val="28"/>
      <w:sz w:val="32"/>
      <w:szCs w:val="32"/>
    </w:rPr>
  </w:style>
  <w:style w:type="character" w:customStyle="1" w:styleId="CharChar">
    <w:name w:val="Char Char"/>
    <w:rsid w:val="00BD02E7"/>
    <w:rPr>
      <w:rFonts w:ascii="Cambria" w:hAnsi="Cambria" w:cs="Times New Roman"/>
      <w:b/>
      <w:bCs/>
      <w:kern w:val="28"/>
      <w:sz w:val="32"/>
      <w:szCs w:val="32"/>
    </w:rPr>
  </w:style>
  <w:style w:type="character" w:styleId="af7">
    <w:name w:val="Emphasis"/>
    <w:qFormat/>
    <w:rsid w:val="00BD02E7"/>
    <w:rPr>
      <w:i/>
      <w:iCs/>
    </w:rPr>
  </w:style>
  <w:style w:type="character" w:styleId="af8">
    <w:name w:val="Strong"/>
    <w:qFormat/>
    <w:rsid w:val="00BD02E7"/>
    <w:rPr>
      <w:b/>
      <w:bCs/>
    </w:rPr>
  </w:style>
  <w:style w:type="paragraph" w:customStyle="1" w:styleId="IPCC">
    <w:name w:val="IPCC表"/>
    <w:rsid w:val="00BD02E7"/>
    <w:pPr>
      <w:jc w:val="center"/>
    </w:pPr>
    <w:rPr>
      <w:rFonts w:eastAsia="黑体"/>
      <w:sz w:val="21"/>
    </w:rPr>
  </w:style>
  <w:style w:type="paragraph" w:customStyle="1" w:styleId="IPCC0">
    <w:name w:val="IPCC正文不缩"/>
    <w:rsid w:val="00BD02E7"/>
    <w:rPr>
      <w:sz w:val="18"/>
    </w:rPr>
  </w:style>
  <w:style w:type="paragraph" w:styleId="21">
    <w:name w:val="List Number 2"/>
    <w:aliases w:val="第2级IPCC编号"/>
    <w:next w:val="a6"/>
    <w:rsid w:val="00BD02E7"/>
    <w:pPr>
      <w:tabs>
        <w:tab w:val="num" w:pos="1134"/>
      </w:tabs>
      <w:ind w:left="1134" w:hanging="567"/>
    </w:pPr>
    <w:rPr>
      <w:color w:val="000000"/>
      <w:lang w:val="en-GB"/>
    </w:rPr>
  </w:style>
  <w:style w:type="character" w:customStyle="1" w:styleId="apple-style-span">
    <w:name w:val="apple-style-span"/>
    <w:rsid w:val="00BD02E7"/>
  </w:style>
  <w:style w:type="character" w:styleId="af9">
    <w:name w:val="page number"/>
    <w:rsid w:val="00BD02E7"/>
  </w:style>
  <w:style w:type="paragraph" w:customStyle="1" w:styleId="afa">
    <w:name w:val="样式 正文 好"/>
    <w:basedOn w:val="11"/>
    <w:autoRedefine/>
    <w:rsid w:val="00BD02E7"/>
    <w:pPr>
      <w:snapToGrid w:val="0"/>
      <w:spacing w:line="360" w:lineRule="auto"/>
      <w:ind w:firstLineChars="0" w:firstLine="0"/>
      <w:jc w:val="center"/>
    </w:pPr>
    <w:rPr>
      <w:rFonts w:cs="宋体"/>
      <w:b/>
      <w:sz w:val="36"/>
      <w:szCs w:val="36"/>
    </w:rPr>
  </w:style>
  <w:style w:type="paragraph" w:customStyle="1" w:styleId="CharCharCharChar">
    <w:name w:val="Char Char Char Char"/>
    <w:basedOn w:val="a6"/>
    <w:rsid w:val="00BD02E7"/>
    <w:pPr>
      <w:widowControl/>
      <w:spacing w:after="160" w:line="240" w:lineRule="exact"/>
      <w:jc w:val="left"/>
    </w:pPr>
    <w:rPr>
      <w:rFonts w:ascii="Arial" w:eastAsia="Times New Roman" w:hAnsi="Arial" w:cs="Verdana"/>
      <w:b/>
      <w:kern w:val="0"/>
      <w:szCs w:val="20"/>
      <w:lang w:eastAsia="en-US"/>
    </w:rPr>
  </w:style>
  <w:style w:type="paragraph" w:customStyle="1" w:styleId="13">
    <w:name w:val="1"/>
    <w:basedOn w:val="a6"/>
    <w:rsid w:val="00E86A01"/>
    <w:rPr>
      <w:sz w:val="21"/>
    </w:rPr>
  </w:style>
  <w:style w:type="table" w:styleId="afb">
    <w:name w:val="Table Grid"/>
    <w:basedOn w:val="a8"/>
    <w:rsid w:val="00BD02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6"/>
    <w:link w:val="3Char0"/>
    <w:rsid w:val="00BD02E7"/>
    <w:pPr>
      <w:spacing w:after="120"/>
    </w:pPr>
    <w:rPr>
      <w:rFonts w:ascii="宋体"/>
      <w:sz w:val="18"/>
      <w:szCs w:val="18"/>
    </w:rPr>
  </w:style>
  <w:style w:type="character" w:customStyle="1" w:styleId="3Char1">
    <w:name w:val="正文文本 3 Char1"/>
    <w:rsid w:val="00BD02E7"/>
    <w:rPr>
      <w:kern w:val="2"/>
      <w:sz w:val="16"/>
      <w:szCs w:val="16"/>
    </w:rPr>
  </w:style>
  <w:style w:type="paragraph" w:customStyle="1" w:styleId="afc">
    <w:name w:val="表"/>
    <w:basedOn w:val="a6"/>
    <w:link w:val="Char8"/>
    <w:qFormat/>
    <w:rsid w:val="00BD02E7"/>
    <w:pPr>
      <w:spacing w:before="100" w:beforeAutospacing="1" w:after="100" w:afterAutospacing="1"/>
      <w:jc w:val="center"/>
    </w:pPr>
    <w:rPr>
      <w:rFonts w:eastAsia="仿宋_GB2312"/>
      <w:b/>
      <w:szCs w:val="21"/>
    </w:rPr>
  </w:style>
  <w:style w:type="character" w:customStyle="1" w:styleId="Char8">
    <w:name w:val="表 Char"/>
    <w:link w:val="afc"/>
    <w:rsid w:val="00BD02E7"/>
    <w:rPr>
      <w:rFonts w:eastAsia="仿宋_GB2312"/>
      <w:b/>
      <w:kern w:val="2"/>
      <w:sz w:val="24"/>
      <w:szCs w:val="21"/>
    </w:rPr>
  </w:style>
  <w:style w:type="paragraph" w:styleId="TOC">
    <w:name w:val="TOC Heading"/>
    <w:basedOn w:val="1"/>
    <w:next w:val="a6"/>
    <w:uiPriority w:val="39"/>
    <w:qFormat/>
    <w:rsid w:val="00BD02E7"/>
    <w:pPr>
      <w:widowControl/>
      <w:spacing w:beforeLines="0" w:before="480" w:afterLines="0" w:after="0" w:line="276" w:lineRule="auto"/>
      <w:jc w:val="left"/>
      <w:outlineLvl w:val="9"/>
    </w:pPr>
    <w:rPr>
      <w:rFonts w:ascii="Cambria" w:hAnsi="Cambria"/>
      <w:color w:val="365F91"/>
      <w:kern w:val="0"/>
      <w:sz w:val="28"/>
      <w:szCs w:val="28"/>
    </w:rPr>
  </w:style>
  <w:style w:type="character" w:styleId="afd">
    <w:name w:val="annotation reference"/>
    <w:rsid w:val="00BD02E7"/>
    <w:rPr>
      <w:sz w:val="21"/>
      <w:szCs w:val="21"/>
    </w:rPr>
  </w:style>
  <w:style w:type="paragraph" w:styleId="afe">
    <w:name w:val="annotation subject"/>
    <w:basedOn w:val="af3"/>
    <w:next w:val="af3"/>
    <w:link w:val="Char9"/>
    <w:rsid w:val="00BD02E7"/>
    <w:rPr>
      <w:b/>
      <w:bCs/>
    </w:rPr>
  </w:style>
  <w:style w:type="character" w:customStyle="1" w:styleId="Char9">
    <w:name w:val="批注主题 Char"/>
    <w:link w:val="afe"/>
    <w:rsid w:val="00BD02E7"/>
    <w:rPr>
      <w:b/>
      <w:bCs/>
      <w:kern w:val="2"/>
      <w:sz w:val="21"/>
      <w:szCs w:val="24"/>
    </w:rPr>
  </w:style>
  <w:style w:type="character" w:styleId="aff">
    <w:name w:val="FollowedHyperlink"/>
    <w:uiPriority w:val="99"/>
    <w:unhideWhenUsed/>
    <w:rsid w:val="00BD02E7"/>
    <w:rPr>
      <w:color w:val="800080"/>
      <w:u w:val="single"/>
    </w:rPr>
  </w:style>
  <w:style w:type="paragraph" w:customStyle="1" w:styleId="aff0">
    <w:name w:val="三级标题"/>
    <w:basedOn w:val="a6"/>
    <w:qFormat/>
    <w:rsid w:val="00F91736"/>
    <w:pPr>
      <w:snapToGrid w:val="0"/>
      <w:outlineLvl w:val="2"/>
    </w:pPr>
    <w:rPr>
      <w:rFonts w:ascii="黑体" w:eastAsia="黑体" w:hAnsi="黑体"/>
      <w:bCs/>
      <w:sz w:val="21"/>
      <w:szCs w:val="30"/>
    </w:rPr>
  </w:style>
  <w:style w:type="character" w:customStyle="1" w:styleId="4Char">
    <w:name w:val="标题 4 Char"/>
    <w:link w:val="4"/>
    <w:rsid w:val="00E86A01"/>
    <w:rPr>
      <w:rFonts w:ascii="Arial" w:eastAsia="黑体" w:hAnsi="Arial"/>
      <w:b/>
      <w:bCs/>
      <w:kern w:val="2"/>
      <w:sz w:val="28"/>
      <w:szCs w:val="28"/>
    </w:rPr>
  </w:style>
  <w:style w:type="character" w:customStyle="1" w:styleId="5Char">
    <w:name w:val="标题 5 Char"/>
    <w:link w:val="5"/>
    <w:rsid w:val="00E86A01"/>
    <w:rPr>
      <w:rFonts w:ascii="Calibri" w:hAnsi="Calibri"/>
      <w:b/>
      <w:bCs/>
      <w:kern w:val="2"/>
      <w:sz w:val="28"/>
      <w:szCs w:val="28"/>
    </w:rPr>
  </w:style>
  <w:style w:type="character" w:customStyle="1" w:styleId="6Char">
    <w:name w:val="标题 6 Char"/>
    <w:link w:val="6"/>
    <w:rsid w:val="00E86A01"/>
    <w:rPr>
      <w:rFonts w:ascii="Arial" w:eastAsia="黑体" w:hAnsi="Arial"/>
      <w:b/>
      <w:bCs/>
      <w:kern w:val="2"/>
      <w:sz w:val="24"/>
      <w:szCs w:val="24"/>
    </w:rPr>
  </w:style>
  <w:style w:type="character" w:customStyle="1" w:styleId="7Char">
    <w:name w:val="标题 7 Char"/>
    <w:link w:val="7"/>
    <w:rsid w:val="00E86A01"/>
    <w:rPr>
      <w:b/>
      <w:bCs/>
      <w:kern w:val="2"/>
      <w:sz w:val="24"/>
      <w:szCs w:val="24"/>
    </w:rPr>
  </w:style>
  <w:style w:type="character" w:customStyle="1" w:styleId="8Char">
    <w:name w:val="标题 8 Char"/>
    <w:link w:val="8"/>
    <w:rsid w:val="00E86A01"/>
    <w:rPr>
      <w:rFonts w:ascii="Arial" w:eastAsia="黑体" w:hAnsi="Arial"/>
      <w:kern w:val="2"/>
      <w:sz w:val="24"/>
      <w:szCs w:val="24"/>
    </w:rPr>
  </w:style>
  <w:style w:type="character" w:customStyle="1" w:styleId="9Char">
    <w:name w:val="标题 9 Char"/>
    <w:link w:val="9"/>
    <w:rsid w:val="00E86A01"/>
    <w:rPr>
      <w:rFonts w:ascii="Arial" w:eastAsia="黑体" w:hAnsi="Arial"/>
      <w:kern w:val="2"/>
      <w:sz w:val="21"/>
      <w:szCs w:val="21"/>
    </w:rPr>
  </w:style>
  <w:style w:type="numbering" w:customStyle="1" w:styleId="22">
    <w:name w:val="无列表2"/>
    <w:next w:val="a9"/>
    <w:semiHidden/>
    <w:rsid w:val="00E86A01"/>
  </w:style>
  <w:style w:type="character" w:customStyle="1" w:styleId="3Char10">
    <w:name w:val="标题 3 Char1"/>
    <w:rsid w:val="00E86A01"/>
    <w:rPr>
      <w:rFonts w:eastAsia="宋体"/>
      <w:b/>
      <w:bCs/>
      <w:kern w:val="2"/>
      <w:sz w:val="32"/>
      <w:szCs w:val="32"/>
      <w:lang w:val="en-US" w:eastAsia="zh-CN" w:bidi="ar-SA"/>
    </w:rPr>
  </w:style>
  <w:style w:type="character" w:customStyle="1" w:styleId="Char10">
    <w:name w:val="正文文本 Char1"/>
    <w:link w:val="aff1"/>
    <w:rsid w:val="00E86A01"/>
    <w:rPr>
      <w:rFonts w:ascii="Calibri" w:hAnsi="Calibri"/>
      <w:kern w:val="2"/>
      <w:sz w:val="21"/>
      <w:szCs w:val="22"/>
    </w:rPr>
  </w:style>
  <w:style w:type="paragraph" w:styleId="aff1">
    <w:name w:val="Body Text"/>
    <w:basedOn w:val="a6"/>
    <w:link w:val="Char10"/>
    <w:unhideWhenUsed/>
    <w:rsid w:val="00E86A01"/>
    <w:pPr>
      <w:spacing w:after="120"/>
    </w:pPr>
    <w:rPr>
      <w:rFonts w:ascii="Calibri" w:hAnsi="Calibri"/>
      <w:sz w:val="21"/>
      <w:szCs w:val="22"/>
    </w:rPr>
  </w:style>
  <w:style w:type="character" w:customStyle="1" w:styleId="Chara">
    <w:name w:val="正文文本 Char"/>
    <w:rsid w:val="00E86A01"/>
    <w:rPr>
      <w:kern w:val="2"/>
      <w:sz w:val="24"/>
      <w:szCs w:val="24"/>
    </w:rPr>
  </w:style>
  <w:style w:type="character" w:customStyle="1" w:styleId="2Char0">
    <w:name w:val="正文文本缩进 2 Char"/>
    <w:link w:val="23"/>
    <w:rsid w:val="00E86A01"/>
    <w:rPr>
      <w:rFonts w:ascii="Calibri" w:hAnsi="Calibri"/>
      <w:kern w:val="2"/>
      <w:sz w:val="21"/>
      <w:szCs w:val="22"/>
    </w:rPr>
  </w:style>
  <w:style w:type="paragraph" w:styleId="23">
    <w:name w:val="Body Text Indent 2"/>
    <w:basedOn w:val="a6"/>
    <w:link w:val="2Char0"/>
    <w:unhideWhenUsed/>
    <w:rsid w:val="00E86A01"/>
    <w:pPr>
      <w:spacing w:after="120" w:line="480" w:lineRule="auto"/>
      <w:ind w:leftChars="200" w:left="420"/>
    </w:pPr>
    <w:rPr>
      <w:rFonts w:ascii="Calibri" w:hAnsi="Calibri"/>
      <w:sz w:val="21"/>
      <w:szCs w:val="22"/>
    </w:rPr>
  </w:style>
  <w:style w:type="character" w:customStyle="1" w:styleId="2Char10">
    <w:name w:val="正文文本缩进 2 Char1"/>
    <w:uiPriority w:val="99"/>
    <w:rsid w:val="00E86A01"/>
    <w:rPr>
      <w:kern w:val="2"/>
      <w:sz w:val="24"/>
      <w:szCs w:val="24"/>
    </w:rPr>
  </w:style>
  <w:style w:type="character" w:customStyle="1" w:styleId="3Char2">
    <w:name w:val="正文文本缩进 3 Char"/>
    <w:link w:val="32"/>
    <w:rsid w:val="00E86A01"/>
    <w:rPr>
      <w:sz w:val="16"/>
      <w:szCs w:val="16"/>
    </w:rPr>
  </w:style>
  <w:style w:type="paragraph" w:styleId="32">
    <w:name w:val="Body Text Indent 3"/>
    <w:basedOn w:val="a6"/>
    <w:link w:val="3Char2"/>
    <w:unhideWhenUsed/>
    <w:rsid w:val="00E86A01"/>
    <w:pPr>
      <w:spacing w:after="120"/>
      <w:ind w:leftChars="200" w:left="420"/>
    </w:pPr>
    <w:rPr>
      <w:kern w:val="0"/>
      <w:sz w:val="16"/>
      <w:szCs w:val="16"/>
    </w:rPr>
  </w:style>
  <w:style w:type="character" w:customStyle="1" w:styleId="3Char11">
    <w:name w:val="正文文本缩进 3 Char1"/>
    <w:uiPriority w:val="99"/>
    <w:rsid w:val="00E86A01"/>
    <w:rPr>
      <w:kern w:val="2"/>
      <w:sz w:val="16"/>
      <w:szCs w:val="16"/>
    </w:rPr>
  </w:style>
  <w:style w:type="paragraph" w:customStyle="1" w:styleId="xl25">
    <w:name w:val="xl25"/>
    <w:basedOn w:val="a6"/>
    <w:rsid w:val="00E86A01"/>
    <w:pPr>
      <w:widowControl/>
      <w:pBdr>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y">
    <w:name w:val="?y??"/>
    <w:basedOn w:val="a6"/>
    <w:rsid w:val="00E86A01"/>
    <w:pPr>
      <w:autoSpaceDE w:val="0"/>
      <w:autoSpaceDN w:val="0"/>
      <w:adjustRightInd w:val="0"/>
    </w:pPr>
    <w:rPr>
      <w:rFonts w:ascii="宋体" w:hAnsi="Tms Rmn"/>
      <w:kern w:val="0"/>
      <w:szCs w:val="20"/>
    </w:rPr>
  </w:style>
  <w:style w:type="paragraph" w:styleId="aff2">
    <w:name w:val="Date"/>
    <w:basedOn w:val="a6"/>
    <w:next w:val="a6"/>
    <w:link w:val="Charb"/>
    <w:rsid w:val="00E86A01"/>
    <w:rPr>
      <w:sz w:val="21"/>
      <w:szCs w:val="20"/>
    </w:rPr>
  </w:style>
  <w:style w:type="character" w:customStyle="1" w:styleId="Charb">
    <w:name w:val="日期 Char"/>
    <w:link w:val="aff2"/>
    <w:rsid w:val="00E86A01"/>
    <w:rPr>
      <w:kern w:val="2"/>
      <w:sz w:val="21"/>
    </w:rPr>
  </w:style>
  <w:style w:type="paragraph" w:styleId="aff3">
    <w:name w:val="caption"/>
    <w:aliases w:val=" Char2, Char2 Char,题注-QBPT,题注-QBPT Char,Char2,Char2 Char,题注格式, Char3,table, Char Char Char Char Char,题注图,Char3"/>
    <w:basedOn w:val="a6"/>
    <w:next w:val="a6"/>
    <w:link w:val="Charc"/>
    <w:rsid w:val="00E86A01"/>
    <w:pPr>
      <w:spacing w:before="152" w:after="160"/>
    </w:pPr>
    <w:rPr>
      <w:rFonts w:ascii="Arial" w:eastAsia="黑体" w:hAnsi="Arial" w:cs="Arial"/>
      <w:sz w:val="20"/>
      <w:szCs w:val="20"/>
    </w:rPr>
  </w:style>
  <w:style w:type="character" w:customStyle="1" w:styleId="Charc">
    <w:name w:val="题注 Char"/>
    <w:aliases w:val=" Char2 Char1, Char2 Char Char,题注-QBPT Char1,题注-QBPT Char Char,Char2 Char1,Char2 Char Char,题注格式 Char, Char3 Char,table Char, Char Char Char Char Char Char,题注图 Char,Char3 Char"/>
    <w:link w:val="aff3"/>
    <w:rsid w:val="00E86A01"/>
    <w:rPr>
      <w:rFonts w:ascii="Arial" w:eastAsia="黑体" w:hAnsi="Arial" w:cs="Arial"/>
      <w:kern w:val="2"/>
    </w:rPr>
  </w:style>
  <w:style w:type="character" w:customStyle="1" w:styleId="Char2">
    <w:name w:val="正文文本缩进 Char"/>
    <w:link w:val="ad"/>
    <w:rsid w:val="00E86A01"/>
    <w:rPr>
      <w:kern w:val="2"/>
      <w:sz w:val="24"/>
      <w:szCs w:val="24"/>
    </w:rPr>
  </w:style>
  <w:style w:type="paragraph" w:styleId="aff4">
    <w:name w:val="No Spacing"/>
    <w:link w:val="Chard"/>
    <w:qFormat/>
    <w:rsid w:val="00E86A01"/>
    <w:rPr>
      <w:rFonts w:ascii="Calibri" w:hAnsi="Calibri"/>
      <w:sz w:val="22"/>
      <w:szCs w:val="22"/>
    </w:rPr>
  </w:style>
  <w:style w:type="character" w:customStyle="1" w:styleId="Chard">
    <w:name w:val="无间隔 Char"/>
    <w:link w:val="aff4"/>
    <w:rsid w:val="00E86A01"/>
    <w:rPr>
      <w:rFonts w:ascii="Calibri" w:hAnsi="Calibri"/>
      <w:sz w:val="22"/>
      <w:szCs w:val="22"/>
    </w:rPr>
  </w:style>
  <w:style w:type="paragraph" w:customStyle="1" w:styleId="BodyTextIPCCGP">
    <w:name w:val="Body Text IPCC GP"/>
    <w:basedOn w:val="af0"/>
    <w:autoRedefine/>
    <w:rsid w:val="00E86A01"/>
    <w:pPr>
      <w:widowControl/>
      <w:tabs>
        <w:tab w:val="clear" w:pos="4153"/>
        <w:tab w:val="clear" w:pos="8306"/>
        <w:tab w:val="left" w:pos="180"/>
        <w:tab w:val="left" w:pos="5850"/>
      </w:tabs>
      <w:snapToGrid/>
      <w:spacing w:line="300" w:lineRule="exact"/>
      <w:ind w:firstLine="422"/>
      <w:jc w:val="both"/>
    </w:pPr>
    <w:rPr>
      <w:rFonts w:ascii="宋体" w:hAnsi="宋体"/>
      <w:iCs/>
      <w:kern w:val="0"/>
      <w:sz w:val="24"/>
      <w:szCs w:val="20"/>
    </w:rPr>
  </w:style>
  <w:style w:type="paragraph" w:customStyle="1" w:styleId="EquationdefinitionIPCCGP">
    <w:name w:val="Equation definition IPCC GP"/>
    <w:basedOn w:val="a6"/>
    <w:rsid w:val="00E86A01"/>
    <w:pPr>
      <w:widowControl/>
      <w:tabs>
        <w:tab w:val="left" w:pos="360"/>
        <w:tab w:val="left" w:pos="5850"/>
      </w:tabs>
      <w:spacing w:after="120"/>
      <w:ind w:left="924" w:hanging="357"/>
    </w:pPr>
    <w:rPr>
      <w:rFonts w:eastAsia="黑体"/>
      <w:kern w:val="0"/>
      <w:sz w:val="20"/>
      <w:szCs w:val="20"/>
      <w:lang w:val="en-GB"/>
    </w:rPr>
  </w:style>
  <w:style w:type="paragraph" w:customStyle="1" w:styleId="Boxtxt2006GL">
    <w:name w:val="Boxtxt 2006GL"/>
    <w:basedOn w:val="Default"/>
    <w:next w:val="Default"/>
    <w:rsid w:val="00E86A01"/>
    <w:rPr>
      <w:rFonts w:hAnsi="Calibri" w:cs="Times New Roman"/>
      <w:color w:val="auto"/>
    </w:rPr>
  </w:style>
  <w:style w:type="character" w:styleId="aff5">
    <w:name w:val="Placeholder Text"/>
    <w:semiHidden/>
    <w:rsid w:val="00E86A01"/>
    <w:rPr>
      <w:color w:val="808080"/>
    </w:rPr>
  </w:style>
  <w:style w:type="paragraph" w:customStyle="1" w:styleId="14">
    <w:name w:val="表1"/>
    <w:basedOn w:val="aff6"/>
    <w:rsid w:val="00E86A01"/>
    <w:pPr>
      <w:spacing w:line="420" w:lineRule="exact"/>
      <w:ind w:firstLineChars="0" w:firstLine="0"/>
      <w:jc w:val="center"/>
    </w:pPr>
    <w:rPr>
      <w:rFonts w:ascii="黑体" w:eastAsia="黑体" w:hAnsi="Times New Roman"/>
      <w:sz w:val="24"/>
      <w:szCs w:val="24"/>
    </w:rPr>
  </w:style>
  <w:style w:type="paragraph" w:styleId="aff6">
    <w:name w:val="Normal Indent"/>
    <w:basedOn w:val="a6"/>
    <w:uiPriority w:val="99"/>
    <w:unhideWhenUsed/>
    <w:rsid w:val="00E86A01"/>
    <w:pPr>
      <w:ind w:firstLineChars="200" w:firstLine="420"/>
    </w:pPr>
    <w:rPr>
      <w:rFonts w:ascii="Calibri" w:hAnsi="Calibri"/>
      <w:sz w:val="21"/>
      <w:szCs w:val="22"/>
    </w:rPr>
  </w:style>
  <w:style w:type="paragraph" w:customStyle="1" w:styleId="xl32">
    <w:name w:val="xl32"/>
    <w:basedOn w:val="a6"/>
    <w:rsid w:val="00E86A01"/>
    <w:pPr>
      <w:widowControl/>
      <w:pBdr>
        <w:bottom w:val="single" w:sz="4" w:space="0" w:color="auto"/>
        <w:right w:val="single" w:sz="4" w:space="0" w:color="auto"/>
      </w:pBdr>
      <w:spacing w:before="100" w:beforeAutospacing="1" w:after="100" w:afterAutospacing="1"/>
      <w:jc w:val="center"/>
    </w:pPr>
    <w:rPr>
      <w:rFonts w:eastAsia="Arial Unicode MS"/>
      <w:kern w:val="0"/>
      <w:sz w:val="21"/>
      <w:szCs w:val="21"/>
    </w:rPr>
  </w:style>
  <w:style w:type="paragraph" w:customStyle="1" w:styleId="font0">
    <w:name w:val="font0"/>
    <w:basedOn w:val="a6"/>
    <w:rsid w:val="00E86A01"/>
    <w:pPr>
      <w:widowControl/>
      <w:spacing w:before="100" w:beforeAutospacing="1" w:after="100" w:afterAutospacing="1"/>
      <w:jc w:val="left"/>
    </w:pPr>
    <w:rPr>
      <w:rFonts w:ascii="宋体" w:hAnsi="宋体" w:cs="Arial Unicode MS" w:hint="eastAsia"/>
      <w:kern w:val="0"/>
    </w:rPr>
  </w:style>
  <w:style w:type="paragraph" w:customStyle="1" w:styleId="IPCC1">
    <w:name w:val="IPCC文本框文字"/>
    <w:rsid w:val="00E86A01"/>
    <w:pPr>
      <w:jc w:val="center"/>
    </w:pPr>
    <w:rPr>
      <w:color w:val="000000"/>
      <w:sz w:val="18"/>
    </w:rPr>
  </w:style>
  <w:style w:type="paragraph" w:customStyle="1" w:styleId="xl53">
    <w:name w:val="xl53"/>
    <w:basedOn w:val="a6"/>
    <w:rsid w:val="00E86A01"/>
    <w:pPr>
      <w:widowControl/>
      <w:pBdr>
        <w:bottom w:val="single" w:sz="12" w:space="0" w:color="auto"/>
      </w:pBdr>
      <w:spacing w:before="100" w:beforeAutospacing="1" w:after="100" w:afterAutospacing="1"/>
      <w:jc w:val="center"/>
    </w:pPr>
    <w:rPr>
      <w:rFonts w:eastAsia="Arial Unicode MS"/>
      <w:b/>
      <w:bCs/>
      <w:kern w:val="0"/>
      <w:sz w:val="21"/>
      <w:szCs w:val="21"/>
    </w:rPr>
  </w:style>
  <w:style w:type="table" w:customStyle="1" w:styleId="15">
    <w:name w:val="网格型1"/>
    <w:basedOn w:val="a8"/>
    <w:next w:val="afb"/>
    <w:rsid w:val="00E86A0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qutxtIPCCGP">
    <w:name w:val="Equtxt IPCC GP"/>
    <w:basedOn w:val="a6"/>
    <w:rsid w:val="00E86A01"/>
    <w:pPr>
      <w:keepNext/>
      <w:keepLines/>
      <w:widowControl/>
      <w:pBdr>
        <w:top w:val="single" w:sz="12" w:space="5" w:color="auto"/>
        <w:left w:val="single" w:sz="12" w:space="5" w:color="auto"/>
        <w:bottom w:val="single" w:sz="12" w:space="5" w:color="auto"/>
        <w:right w:val="single" w:sz="12" w:space="5" w:color="auto"/>
      </w:pBdr>
      <w:spacing w:before="40" w:after="40"/>
      <w:ind w:left="562" w:right="562"/>
      <w:jc w:val="center"/>
    </w:pPr>
    <w:rPr>
      <w:rFonts w:eastAsia="Times New Roman"/>
      <w:snapToGrid w:val="0"/>
      <w:kern w:val="0"/>
      <w:sz w:val="20"/>
      <w:szCs w:val="20"/>
      <w:lang w:val="en-GB"/>
    </w:rPr>
  </w:style>
  <w:style w:type="paragraph" w:customStyle="1" w:styleId="BoxtxtIPCCGP">
    <w:name w:val="Boxtxt IPCC GP"/>
    <w:basedOn w:val="a6"/>
    <w:rsid w:val="00E86A01"/>
    <w:pPr>
      <w:keepNext/>
      <w:keepLines/>
      <w:widowControl/>
      <w:pBdr>
        <w:top w:val="single" w:sz="12" w:space="5" w:color="auto"/>
        <w:left w:val="single" w:sz="12" w:space="5" w:color="auto"/>
        <w:bottom w:val="single" w:sz="12" w:space="5" w:color="auto"/>
        <w:right w:val="single" w:sz="12" w:space="5" w:color="auto"/>
      </w:pBdr>
      <w:spacing w:after="120"/>
      <w:ind w:left="562" w:right="562"/>
    </w:pPr>
    <w:rPr>
      <w:rFonts w:eastAsia="Times New Roman"/>
      <w:kern w:val="0"/>
      <w:sz w:val="20"/>
      <w:szCs w:val="20"/>
      <w:lang w:val="en-GB"/>
    </w:rPr>
  </w:style>
  <w:style w:type="character" w:customStyle="1" w:styleId="citation1">
    <w:name w:val="citation1"/>
    <w:rsid w:val="00E86A01"/>
    <w:rPr>
      <w:rFonts w:ascii="Arial" w:hAnsi="Arial" w:cs="Arial" w:hint="default"/>
      <w:b w:val="0"/>
      <w:bCs w:val="0"/>
      <w:i w:val="0"/>
      <w:iCs w:val="0"/>
      <w:smallCaps w:val="0"/>
      <w:strike w:val="0"/>
      <w:dstrike w:val="0"/>
      <w:color w:val="000000"/>
      <w:sz w:val="18"/>
      <w:szCs w:val="18"/>
      <w:u w:val="none"/>
      <w:effect w:val="none"/>
    </w:rPr>
  </w:style>
  <w:style w:type="paragraph" w:styleId="24">
    <w:name w:val="Body Text 2"/>
    <w:basedOn w:val="a6"/>
    <w:link w:val="2Char2"/>
    <w:rsid w:val="00E86A01"/>
    <w:pPr>
      <w:widowControl/>
      <w:adjustRightInd w:val="0"/>
      <w:snapToGrid w:val="0"/>
      <w:ind w:rightChars="-51" w:right="-107"/>
      <w:jc w:val="left"/>
    </w:pPr>
    <w:rPr>
      <w:sz w:val="21"/>
    </w:rPr>
  </w:style>
  <w:style w:type="character" w:customStyle="1" w:styleId="2Char2">
    <w:name w:val="正文文本 2 Char"/>
    <w:link w:val="24"/>
    <w:rsid w:val="00E86A01"/>
    <w:rPr>
      <w:kern w:val="2"/>
      <w:sz w:val="21"/>
      <w:szCs w:val="24"/>
    </w:rPr>
  </w:style>
  <w:style w:type="paragraph" w:customStyle="1" w:styleId="font5">
    <w:name w:val="font5"/>
    <w:basedOn w:val="a6"/>
    <w:rsid w:val="00E86A01"/>
    <w:pPr>
      <w:widowControl/>
      <w:spacing w:before="100" w:beforeAutospacing="1" w:after="100" w:afterAutospacing="1"/>
      <w:jc w:val="left"/>
    </w:pPr>
    <w:rPr>
      <w:rFonts w:ascii="宋体" w:hAnsi="宋体" w:cs="Arial Unicode MS" w:hint="eastAsia"/>
      <w:kern w:val="0"/>
      <w:sz w:val="18"/>
      <w:szCs w:val="18"/>
    </w:rPr>
  </w:style>
  <w:style w:type="paragraph" w:customStyle="1" w:styleId="font6">
    <w:name w:val="font6"/>
    <w:basedOn w:val="a6"/>
    <w:rsid w:val="00E86A01"/>
    <w:pPr>
      <w:widowControl/>
      <w:spacing w:before="100" w:beforeAutospacing="1" w:after="100" w:afterAutospacing="1"/>
      <w:jc w:val="left"/>
    </w:pPr>
    <w:rPr>
      <w:rFonts w:eastAsia="Arial Unicode MS"/>
      <w:kern w:val="0"/>
    </w:rPr>
  </w:style>
  <w:style w:type="paragraph" w:customStyle="1" w:styleId="font7">
    <w:name w:val="font7"/>
    <w:basedOn w:val="a6"/>
    <w:rsid w:val="00E86A01"/>
    <w:pPr>
      <w:widowControl/>
      <w:spacing w:before="100" w:beforeAutospacing="1" w:after="100" w:afterAutospacing="1"/>
      <w:jc w:val="left"/>
    </w:pPr>
    <w:rPr>
      <w:rFonts w:ascii="宋体" w:hAnsi="宋体" w:cs="Arial Unicode MS" w:hint="eastAsia"/>
      <w:b/>
      <w:bCs/>
      <w:kern w:val="0"/>
    </w:rPr>
  </w:style>
  <w:style w:type="paragraph" w:customStyle="1" w:styleId="font8">
    <w:name w:val="font8"/>
    <w:basedOn w:val="a6"/>
    <w:rsid w:val="00E86A01"/>
    <w:pPr>
      <w:widowControl/>
      <w:spacing w:before="100" w:beforeAutospacing="1" w:after="100" w:afterAutospacing="1"/>
      <w:jc w:val="left"/>
    </w:pPr>
    <w:rPr>
      <w:rFonts w:eastAsia="Arial Unicode MS"/>
      <w:b/>
      <w:bCs/>
      <w:kern w:val="0"/>
    </w:rPr>
  </w:style>
  <w:style w:type="paragraph" w:customStyle="1" w:styleId="xl24">
    <w:name w:val="xl24"/>
    <w:basedOn w:val="a6"/>
    <w:rsid w:val="00E86A01"/>
    <w:pPr>
      <w:widowControl/>
      <w:spacing w:before="100" w:beforeAutospacing="1" w:after="100" w:afterAutospacing="1"/>
      <w:jc w:val="left"/>
    </w:pPr>
    <w:rPr>
      <w:rFonts w:eastAsia="Arial Unicode MS"/>
      <w:kern w:val="0"/>
    </w:rPr>
  </w:style>
  <w:style w:type="paragraph" w:customStyle="1" w:styleId="xl27">
    <w:name w:val="xl27"/>
    <w:basedOn w:val="a6"/>
    <w:rsid w:val="00E86A01"/>
    <w:pPr>
      <w:widowControl/>
      <w:spacing w:before="100" w:beforeAutospacing="1" w:after="100" w:afterAutospacing="1"/>
      <w:jc w:val="left"/>
    </w:pPr>
    <w:rPr>
      <w:rFonts w:eastAsia="Arial Unicode MS"/>
      <w:color w:val="FF0000"/>
      <w:kern w:val="0"/>
    </w:rPr>
  </w:style>
  <w:style w:type="paragraph" w:customStyle="1" w:styleId="xl28">
    <w:name w:val="xl28"/>
    <w:basedOn w:val="a6"/>
    <w:rsid w:val="00E86A01"/>
    <w:pPr>
      <w:widowControl/>
      <w:spacing w:before="100" w:beforeAutospacing="1" w:after="100" w:afterAutospacing="1"/>
      <w:jc w:val="left"/>
    </w:pPr>
    <w:rPr>
      <w:rFonts w:ascii="Arial Unicode MS" w:eastAsia="Arial Unicode MS" w:hAnsi="Arial Unicode MS" w:cs="Arial Unicode MS"/>
      <w:color w:val="FF0000"/>
      <w:kern w:val="0"/>
    </w:rPr>
  </w:style>
  <w:style w:type="paragraph" w:customStyle="1" w:styleId="xl30">
    <w:name w:val="xl30"/>
    <w:basedOn w:val="a6"/>
    <w:rsid w:val="00E86A01"/>
    <w:pPr>
      <w:widowControl/>
      <w:spacing w:before="100" w:beforeAutospacing="1" w:after="100" w:afterAutospacing="1"/>
      <w:jc w:val="center"/>
      <w:textAlignment w:val="center"/>
    </w:pPr>
    <w:rPr>
      <w:rFonts w:ascii="Arial Unicode MS" w:eastAsia="Arial Unicode MS" w:hAnsi="Arial Unicode MS" w:cs="Arial Unicode MS"/>
      <w:b/>
      <w:bCs/>
      <w:kern w:val="0"/>
    </w:rPr>
  </w:style>
  <w:style w:type="paragraph" w:customStyle="1" w:styleId="xl31">
    <w:name w:val="xl31"/>
    <w:basedOn w:val="a6"/>
    <w:rsid w:val="00E86A01"/>
    <w:pPr>
      <w:widowControl/>
      <w:spacing w:before="100" w:beforeAutospacing="1" w:after="100" w:afterAutospacing="1"/>
      <w:jc w:val="left"/>
      <w:textAlignment w:val="center"/>
    </w:pPr>
    <w:rPr>
      <w:rFonts w:ascii="Arial Unicode MS" w:eastAsia="Arial Unicode MS" w:hAnsi="Arial Unicode MS" w:cs="Arial Unicode MS"/>
      <w:b/>
      <w:bCs/>
      <w:kern w:val="0"/>
    </w:rPr>
  </w:style>
  <w:style w:type="paragraph" w:customStyle="1" w:styleId="xl26">
    <w:name w:val="xl26"/>
    <w:basedOn w:val="a6"/>
    <w:rsid w:val="00E86A01"/>
    <w:pPr>
      <w:widowControl/>
      <w:pBdr>
        <w:left w:val="single" w:sz="4" w:space="0" w:color="auto"/>
        <w:right w:val="single" w:sz="4" w:space="0" w:color="auto"/>
      </w:pBdr>
      <w:spacing w:before="100" w:beforeAutospacing="1" w:after="100" w:afterAutospacing="1"/>
      <w:jc w:val="left"/>
      <w:textAlignment w:val="top"/>
    </w:pPr>
    <w:rPr>
      <w:rFonts w:eastAsia="Arial Unicode MS"/>
      <w:kern w:val="0"/>
      <w:sz w:val="21"/>
      <w:szCs w:val="21"/>
    </w:rPr>
  </w:style>
  <w:style w:type="paragraph" w:customStyle="1" w:styleId="xl29">
    <w:name w:val="xl29"/>
    <w:basedOn w:val="a6"/>
    <w:rsid w:val="00E86A01"/>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kern w:val="0"/>
      <w:sz w:val="21"/>
      <w:szCs w:val="21"/>
    </w:rPr>
  </w:style>
  <w:style w:type="paragraph" w:styleId="aff7">
    <w:name w:val="Block Text"/>
    <w:basedOn w:val="a6"/>
    <w:rsid w:val="00E86A01"/>
    <w:pPr>
      <w:ind w:leftChars="67" w:left="559" w:rightChars="391" w:right="821" w:hangingChars="199" w:hanging="418"/>
    </w:pPr>
    <w:rPr>
      <w:sz w:val="21"/>
    </w:rPr>
  </w:style>
  <w:style w:type="paragraph" w:styleId="a">
    <w:name w:val="List Bullet"/>
    <w:aliases w:val="第1级IPCC项目符号"/>
    <w:next w:val="a6"/>
    <w:rsid w:val="00E86A01"/>
    <w:pPr>
      <w:numPr>
        <w:numId w:val="1"/>
      </w:numPr>
    </w:pPr>
    <w:rPr>
      <w:rFonts w:ascii="宋体" w:hAnsi="宋体"/>
      <w:color w:val="000000"/>
      <w:sz w:val="18"/>
      <w:lang w:val="en-GB"/>
    </w:rPr>
  </w:style>
  <w:style w:type="paragraph" w:styleId="aff8">
    <w:name w:val="footnote text"/>
    <w:basedOn w:val="a6"/>
    <w:link w:val="Chare"/>
    <w:autoRedefine/>
    <w:rsid w:val="00E86A01"/>
    <w:pPr>
      <w:widowControl/>
      <w:spacing w:line="300" w:lineRule="atLeast"/>
      <w:ind w:firstLineChars="200" w:firstLine="360"/>
      <w:jc w:val="left"/>
    </w:pPr>
    <w:rPr>
      <w:color w:val="000000"/>
      <w:kern w:val="0"/>
      <w:sz w:val="15"/>
      <w:szCs w:val="20"/>
      <w:lang w:val="en-GB"/>
    </w:rPr>
  </w:style>
  <w:style w:type="character" w:customStyle="1" w:styleId="Chare">
    <w:name w:val="脚注文本 Char"/>
    <w:link w:val="aff8"/>
    <w:rsid w:val="00E86A01"/>
    <w:rPr>
      <w:color w:val="000000"/>
      <w:sz w:val="15"/>
      <w:lang w:val="en-GB"/>
    </w:rPr>
  </w:style>
  <w:style w:type="paragraph" w:customStyle="1" w:styleId="IPCC2">
    <w:name w:val="IPCC图"/>
    <w:rsid w:val="00E86A01"/>
    <w:pPr>
      <w:jc w:val="center"/>
    </w:pPr>
    <w:rPr>
      <w:rFonts w:eastAsia="黑体"/>
      <w:b/>
      <w:color w:val="000000"/>
      <w:sz w:val="21"/>
    </w:rPr>
  </w:style>
  <w:style w:type="paragraph" w:customStyle="1" w:styleId="IPCC3">
    <w:name w:val="IPCC公式"/>
    <w:rsid w:val="00E86A01"/>
    <w:pPr>
      <w:pBdr>
        <w:top w:val="single" w:sz="4" w:space="1" w:color="000000"/>
        <w:left w:val="single" w:sz="4" w:space="1" w:color="000000"/>
        <w:bottom w:val="single" w:sz="4" w:space="1" w:color="000000"/>
        <w:right w:val="single" w:sz="4" w:space="1" w:color="000000"/>
      </w:pBdr>
      <w:ind w:leftChars="200" w:left="360" w:rightChars="200" w:right="360"/>
      <w:jc w:val="center"/>
    </w:pPr>
    <w:rPr>
      <w:color w:val="000000"/>
      <w:sz w:val="18"/>
    </w:rPr>
  </w:style>
  <w:style w:type="character" w:customStyle="1" w:styleId="IPCC4">
    <w:name w:val="IPCC小写黑体"/>
    <w:rsid w:val="00E86A01"/>
    <w:rPr>
      <w:rFonts w:ascii="Times New Roman" w:eastAsia="黑体" w:hAnsi="Times New Roman"/>
      <w:b/>
      <w:color w:val="000000"/>
      <w:sz w:val="21"/>
      <w:u w:val="none"/>
      <w:em w:val="none"/>
    </w:rPr>
  </w:style>
  <w:style w:type="paragraph" w:customStyle="1" w:styleId="Tabletxt">
    <w:name w:val="Table txt"/>
    <w:basedOn w:val="a6"/>
    <w:rsid w:val="00E86A01"/>
    <w:pPr>
      <w:keepNext/>
      <w:widowControl/>
      <w:overflowPunct w:val="0"/>
      <w:autoSpaceDE w:val="0"/>
      <w:autoSpaceDN w:val="0"/>
      <w:adjustRightInd w:val="0"/>
      <w:spacing w:before="60" w:after="60"/>
      <w:textAlignment w:val="baseline"/>
    </w:pPr>
    <w:rPr>
      <w:rFonts w:ascii="GillSans" w:eastAsia="MS Mincho" w:hAnsi="GillSans"/>
      <w:kern w:val="0"/>
      <w:sz w:val="18"/>
      <w:szCs w:val="20"/>
      <w:lang w:val="en-GB"/>
    </w:rPr>
  </w:style>
  <w:style w:type="paragraph" w:customStyle="1" w:styleId="Tablecolhead">
    <w:name w:val="Table col head"/>
    <w:basedOn w:val="a6"/>
    <w:rsid w:val="00E86A01"/>
    <w:pPr>
      <w:keepNext/>
      <w:widowControl/>
      <w:overflowPunct w:val="0"/>
      <w:autoSpaceDE w:val="0"/>
      <w:autoSpaceDN w:val="0"/>
      <w:adjustRightInd w:val="0"/>
      <w:spacing w:before="60" w:after="60"/>
      <w:textAlignment w:val="baseline"/>
    </w:pPr>
    <w:rPr>
      <w:rFonts w:ascii="GillSans" w:eastAsia="MS Mincho" w:hAnsi="GillSans"/>
      <w:b/>
      <w:smallCaps/>
      <w:kern w:val="0"/>
      <w:sz w:val="18"/>
      <w:szCs w:val="20"/>
      <w:lang w:val="en-GB"/>
    </w:rPr>
  </w:style>
  <w:style w:type="paragraph" w:customStyle="1" w:styleId="Tabletxtcentre">
    <w:name w:val="Table txt centre"/>
    <w:basedOn w:val="Tabletxt"/>
    <w:rsid w:val="00E86A01"/>
    <w:pPr>
      <w:jc w:val="center"/>
    </w:pPr>
  </w:style>
  <w:style w:type="paragraph" w:customStyle="1" w:styleId="Equtxthd">
    <w:name w:val="Equtxthd"/>
    <w:basedOn w:val="a6"/>
    <w:rsid w:val="00E86A01"/>
    <w:pPr>
      <w:keepNext/>
      <w:keepLines/>
      <w:widowControl/>
      <w:pBdr>
        <w:top w:val="single" w:sz="12" w:space="5" w:color="auto"/>
        <w:left w:val="single" w:sz="12" w:space="5" w:color="auto"/>
        <w:bottom w:val="single" w:sz="12" w:space="5" w:color="auto"/>
        <w:right w:val="single" w:sz="12" w:space="5" w:color="auto"/>
      </w:pBdr>
      <w:shd w:val="pct5" w:color="auto" w:fill="auto"/>
      <w:overflowPunct w:val="0"/>
      <w:autoSpaceDE w:val="0"/>
      <w:autoSpaceDN w:val="0"/>
      <w:adjustRightInd w:val="0"/>
      <w:spacing w:before="40" w:after="40"/>
      <w:ind w:left="567" w:right="567"/>
      <w:jc w:val="center"/>
      <w:textAlignment w:val="baseline"/>
    </w:pPr>
    <w:rPr>
      <w:rFonts w:ascii="GillSans" w:eastAsia="MS Mincho" w:hAnsi="GillSans"/>
      <w:b/>
      <w:smallCaps/>
      <w:kern w:val="0"/>
      <w:sz w:val="20"/>
      <w:szCs w:val="20"/>
      <w:lang w:val="en-GB"/>
    </w:rPr>
  </w:style>
  <w:style w:type="character" w:customStyle="1" w:styleId="IPCC5">
    <w:name w:val="IPCC大写黑体"/>
    <w:rsid w:val="00E86A01"/>
    <w:rPr>
      <w:rFonts w:ascii="Times New Roman" w:eastAsia="黑体" w:hAnsi="Times New Roman"/>
      <w:b/>
      <w:color w:val="auto"/>
      <w:sz w:val="24"/>
      <w:u w:val="none"/>
      <w:em w:val="none"/>
    </w:rPr>
  </w:style>
  <w:style w:type="paragraph" w:customStyle="1" w:styleId="Tablehead">
    <w:name w:val="Table head"/>
    <w:basedOn w:val="a6"/>
    <w:rsid w:val="00E86A01"/>
    <w:pPr>
      <w:keepNext/>
      <w:widowControl/>
      <w:overflowPunct w:val="0"/>
      <w:autoSpaceDE w:val="0"/>
      <w:autoSpaceDN w:val="0"/>
      <w:adjustRightInd w:val="0"/>
      <w:spacing w:before="60" w:after="60"/>
      <w:jc w:val="center"/>
      <w:textAlignment w:val="baseline"/>
    </w:pPr>
    <w:rPr>
      <w:rFonts w:ascii="GillSans" w:eastAsia="MS Mincho" w:hAnsi="GillSans"/>
      <w:b/>
      <w:smallCaps/>
      <w:kern w:val="0"/>
      <w:sz w:val="18"/>
      <w:szCs w:val="20"/>
      <w:lang w:val="en-GB"/>
    </w:rPr>
  </w:style>
  <w:style w:type="paragraph" w:customStyle="1" w:styleId="Tabletxtsmall">
    <w:name w:val="Table txt small"/>
    <w:basedOn w:val="Tabletxt"/>
    <w:rsid w:val="00E86A01"/>
    <w:pPr>
      <w:spacing w:before="20" w:after="20"/>
    </w:pPr>
    <w:rPr>
      <w:sz w:val="16"/>
    </w:rPr>
  </w:style>
  <w:style w:type="paragraph" w:styleId="aff9">
    <w:name w:val="endnote text"/>
    <w:basedOn w:val="a6"/>
    <w:link w:val="Charf"/>
    <w:rsid w:val="00E86A01"/>
    <w:pPr>
      <w:snapToGrid w:val="0"/>
      <w:jc w:val="left"/>
    </w:pPr>
    <w:rPr>
      <w:rFonts w:ascii="Calibri" w:hAnsi="Calibri"/>
      <w:sz w:val="21"/>
      <w:szCs w:val="22"/>
    </w:rPr>
  </w:style>
  <w:style w:type="character" w:customStyle="1" w:styleId="Charf">
    <w:name w:val="尾注文本 Char"/>
    <w:link w:val="aff9"/>
    <w:rsid w:val="00E86A01"/>
    <w:rPr>
      <w:rFonts w:ascii="Calibri" w:hAnsi="Calibri"/>
      <w:kern w:val="2"/>
      <w:sz w:val="21"/>
      <w:szCs w:val="22"/>
    </w:rPr>
  </w:style>
  <w:style w:type="character" w:customStyle="1" w:styleId="CharChar13">
    <w:name w:val="Char Char13"/>
    <w:rsid w:val="00E86A01"/>
    <w:rPr>
      <w:b/>
      <w:bCs/>
      <w:kern w:val="44"/>
      <w:sz w:val="44"/>
      <w:szCs w:val="44"/>
    </w:rPr>
  </w:style>
  <w:style w:type="paragraph" w:customStyle="1" w:styleId="CharCharChar">
    <w:name w:val="Char Char Char"/>
    <w:basedOn w:val="a6"/>
    <w:autoRedefine/>
    <w:rsid w:val="00E86A01"/>
    <w:pPr>
      <w:widowControl/>
      <w:spacing w:after="160" w:line="240" w:lineRule="exact"/>
      <w:jc w:val="left"/>
    </w:pPr>
    <w:rPr>
      <w:rFonts w:ascii="Verdana" w:eastAsia="仿宋_GB2312" w:hAnsi="Verdana" w:cs="”“Times New Roman”“"/>
      <w:kern w:val="0"/>
      <w:szCs w:val="20"/>
      <w:lang w:eastAsia="en-US"/>
    </w:rPr>
  </w:style>
  <w:style w:type="paragraph" w:styleId="affa">
    <w:name w:val="Normal (Web)"/>
    <w:basedOn w:val="a6"/>
    <w:rsid w:val="00E86A01"/>
    <w:pPr>
      <w:widowControl/>
      <w:spacing w:before="100" w:beforeAutospacing="1" w:after="100" w:afterAutospacing="1"/>
      <w:jc w:val="left"/>
    </w:pPr>
    <w:rPr>
      <w:rFonts w:ascii="宋体" w:hAnsi="宋体" w:cs="宋体"/>
      <w:kern w:val="0"/>
    </w:rPr>
  </w:style>
  <w:style w:type="paragraph" w:customStyle="1" w:styleId="25">
    <w:name w:val="样式 首行缩进:  2 字符"/>
    <w:basedOn w:val="a6"/>
    <w:rsid w:val="00E86A01"/>
    <w:pPr>
      <w:spacing w:after="100" w:line="360" w:lineRule="auto"/>
      <w:ind w:firstLineChars="200" w:firstLine="200"/>
    </w:pPr>
    <w:rPr>
      <w:rFonts w:cs="宋体"/>
      <w:szCs w:val="20"/>
    </w:rPr>
  </w:style>
  <w:style w:type="paragraph" w:customStyle="1" w:styleId="26">
    <w:name w:val="样式 题注 + 首行缩进:  2 字符"/>
    <w:basedOn w:val="aff3"/>
    <w:rsid w:val="00E86A01"/>
    <w:pPr>
      <w:spacing w:line="300" w:lineRule="auto"/>
    </w:pPr>
    <w:rPr>
      <w:rFonts w:cs="宋体"/>
    </w:rPr>
  </w:style>
  <w:style w:type="paragraph" w:customStyle="1" w:styleId="16">
    <w:name w:val="表样式1"/>
    <w:basedOn w:val="a6"/>
    <w:link w:val="1Char0"/>
    <w:rsid w:val="00E86A01"/>
    <w:pPr>
      <w:spacing w:before="100" w:beforeAutospacing="1" w:after="100" w:afterAutospacing="1"/>
      <w:jc w:val="center"/>
    </w:pPr>
    <w:rPr>
      <w:rFonts w:ascii="仿宋_GB2312" w:hAnsi="Calibri"/>
      <w:sz w:val="21"/>
      <w:szCs w:val="22"/>
    </w:rPr>
  </w:style>
  <w:style w:type="character" w:customStyle="1" w:styleId="1Char0">
    <w:name w:val="表样式1 Char"/>
    <w:link w:val="16"/>
    <w:rsid w:val="00E86A01"/>
    <w:rPr>
      <w:rFonts w:ascii="仿宋_GB2312" w:hAnsi="Calibri"/>
      <w:kern w:val="2"/>
      <w:sz w:val="21"/>
      <w:szCs w:val="22"/>
    </w:rPr>
  </w:style>
  <w:style w:type="paragraph" w:customStyle="1" w:styleId="17">
    <w:name w:val="图题注样式1"/>
    <w:basedOn w:val="aff3"/>
    <w:link w:val="1Char1"/>
    <w:rsid w:val="00E86A01"/>
    <w:pPr>
      <w:spacing w:before="100" w:beforeAutospacing="1" w:after="100" w:afterAutospacing="1"/>
      <w:jc w:val="center"/>
    </w:pPr>
    <w:rPr>
      <w:rFonts w:ascii="黑体" w:hAnsi="Cambria"/>
      <w:sz w:val="24"/>
    </w:rPr>
  </w:style>
  <w:style w:type="character" w:customStyle="1" w:styleId="1Char1">
    <w:name w:val="图题注样式1 Char"/>
    <w:link w:val="17"/>
    <w:rsid w:val="00E86A01"/>
    <w:rPr>
      <w:rFonts w:ascii="黑体" w:eastAsia="黑体" w:hAnsi="Cambria" w:cs="Arial"/>
      <w:kern w:val="2"/>
      <w:sz w:val="24"/>
    </w:rPr>
  </w:style>
  <w:style w:type="paragraph" w:customStyle="1" w:styleId="18">
    <w:name w:val="样式1"/>
    <w:basedOn w:val="a6"/>
    <w:link w:val="1Char2"/>
    <w:rsid w:val="00E86A01"/>
    <w:pPr>
      <w:spacing w:before="100" w:beforeAutospacing="1" w:after="100" w:afterAutospacing="1"/>
    </w:pPr>
    <w:rPr>
      <w:rFonts w:ascii="Calibri" w:hAnsi="Calibri"/>
      <w:kern w:val="0"/>
      <w:szCs w:val="22"/>
    </w:rPr>
  </w:style>
  <w:style w:type="character" w:customStyle="1" w:styleId="1Char2">
    <w:name w:val="样式1 Char"/>
    <w:link w:val="18"/>
    <w:rsid w:val="00E86A01"/>
    <w:rPr>
      <w:rFonts w:ascii="Calibri" w:hAnsi="Calibri"/>
      <w:sz w:val="24"/>
      <w:szCs w:val="22"/>
    </w:rPr>
  </w:style>
  <w:style w:type="paragraph" w:customStyle="1" w:styleId="27">
    <w:name w:val="样式2"/>
    <w:basedOn w:val="a6"/>
    <w:link w:val="2Char3"/>
    <w:rsid w:val="00E86A01"/>
    <w:pPr>
      <w:spacing w:before="100" w:beforeAutospacing="1" w:after="100" w:afterAutospacing="1"/>
      <w:ind w:firstLineChars="200" w:firstLine="480"/>
    </w:pPr>
    <w:rPr>
      <w:rFonts w:ascii="宋体" w:hAnsi="宋体"/>
      <w:szCs w:val="22"/>
    </w:rPr>
  </w:style>
  <w:style w:type="character" w:customStyle="1" w:styleId="2Char3">
    <w:name w:val="样式2 Char"/>
    <w:link w:val="27"/>
    <w:rsid w:val="00E86A01"/>
    <w:rPr>
      <w:rFonts w:ascii="宋体" w:hAnsi="宋体"/>
      <w:kern w:val="2"/>
      <w:sz w:val="24"/>
      <w:szCs w:val="22"/>
    </w:rPr>
  </w:style>
  <w:style w:type="paragraph" w:customStyle="1" w:styleId="Char11">
    <w:name w:val="Char1"/>
    <w:basedOn w:val="a6"/>
    <w:rsid w:val="00E86A01"/>
    <w:pPr>
      <w:widowControl/>
      <w:spacing w:before="100" w:beforeAutospacing="1" w:after="160" w:afterAutospacing="1" w:line="240" w:lineRule="exact"/>
      <w:jc w:val="left"/>
    </w:pPr>
    <w:rPr>
      <w:rFonts w:ascii="Arial" w:eastAsia="Times New Roman" w:hAnsi="Arial" w:cs="Verdana"/>
      <w:b/>
      <w:kern w:val="0"/>
      <w:lang w:eastAsia="en-US"/>
    </w:rPr>
  </w:style>
  <w:style w:type="paragraph" w:customStyle="1" w:styleId="TabledataIPCCGP">
    <w:name w:val="Table data IPCC GP"/>
    <w:basedOn w:val="a6"/>
    <w:autoRedefine/>
    <w:rsid w:val="00E86A01"/>
    <w:pPr>
      <w:keepNext/>
      <w:widowControl/>
      <w:spacing w:before="60" w:beforeAutospacing="1" w:after="60" w:afterAutospacing="1"/>
      <w:jc w:val="center"/>
    </w:pPr>
    <w:rPr>
      <w:rFonts w:eastAsia="Times New Roman"/>
      <w:kern w:val="0"/>
      <w:sz w:val="18"/>
      <w:szCs w:val="20"/>
      <w:lang w:val="en-GB"/>
    </w:rPr>
  </w:style>
  <w:style w:type="paragraph" w:customStyle="1" w:styleId="Heading81">
    <w:name w:val="Heading 8+1"/>
    <w:basedOn w:val="Default"/>
    <w:next w:val="Default"/>
    <w:rsid w:val="00E86A01"/>
    <w:rPr>
      <w:rFonts w:hAnsi="Calibri" w:cs="Times New Roman"/>
      <w:color w:val="auto"/>
    </w:rPr>
  </w:style>
  <w:style w:type="paragraph" w:customStyle="1" w:styleId="affb">
    <w:name w:val="图"/>
    <w:basedOn w:val="afc"/>
    <w:link w:val="Charf0"/>
    <w:qFormat/>
    <w:rsid w:val="00E86A01"/>
    <w:rPr>
      <w:sz w:val="21"/>
    </w:rPr>
  </w:style>
  <w:style w:type="character" w:customStyle="1" w:styleId="Charf0">
    <w:name w:val="图 Char"/>
    <w:link w:val="affb"/>
    <w:rsid w:val="00E86A01"/>
    <w:rPr>
      <w:rFonts w:eastAsia="仿宋_GB2312"/>
      <w:b/>
      <w:kern w:val="2"/>
      <w:sz w:val="21"/>
      <w:szCs w:val="21"/>
    </w:rPr>
  </w:style>
  <w:style w:type="table" w:customStyle="1" w:styleId="19">
    <w:name w:val="浅色底纹1"/>
    <w:basedOn w:val="a8"/>
    <w:rsid w:val="00E86A0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强调文字颜色 11"/>
    <w:basedOn w:val="a8"/>
    <w:rsid w:val="00E86A0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ffc">
    <w:name w:val="table of figures"/>
    <w:basedOn w:val="a6"/>
    <w:next w:val="a6"/>
    <w:unhideWhenUsed/>
    <w:rsid w:val="00E86A01"/>
    <w:pPr>
      <w:spacing w:before="100" w:beforeAutospacing="1" w:after="100" w:afterAutospacing="1"/>
      <w:ind w:leftChars="200" w:left="200" w:hangingChars="200" w:hanging="200"/>
    </w:pPr>
    <w:rPr>
      <w:rFonts w:ascii="Calibri" w:hAnsi="Calibri"/>
      <w:szCs w:val="22"/>
    </w:rPr>
  </w:style>
  <w:style w:type="table" w:styleId="-3">
    <w:name w:val="Light Shading Accent 3"/>
    <w:basedOn w:val="a8"/>
    <w:rsid w:val="00E86A0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Char12">
    <w:name w:val="批注框文本 Char1"/>
    <w:uiPriority w:val="99"/>
    <w:rsid w:val="00E86A01"/>
    <w:rPr>
      <w:rFonts w:ascii="Calibri" w:eastAsia="宋体" w:hAnsi="Calibri" w:cs="Times New Roman"/>
      <w:sz w:val="18"/>
      <w:szCs w:val="18"/>
    </w:rPr>
  </w:style>
  <w:style w:type="character" w:customStyle="1" w:styleId="Char13">
    <w:name w:val="正文文本缩进 Char1"/>
    <w:uiPriority w:val="99"/>
    <w:rsid w:val="00E86A01"/>
    <w:rPr>
      <w:rFonts w:ascii="Calibri" w:eastAsia="宋体" w:hAnsi="Calibri" w:cs="Times New Roman"/>
    </w:rPr>
  </w:style>
  <w:style w:type="character" w:customStyle="1" w:styleId="Char14">
    <w:name w:val="批注文字 Char1"/>
    <w:rsid w:val="00E86A01"/>
    <w:rPr>
      <w:rFonts w:ascii="Calibri" w:hAnsi="Calibri"/>
      <w:kern w:val="2"/>
      <w:sz w:val="21"/>
      <w:szCs w:val="22"/>
    </w:rPr>
  </w:style>
  <w:style w:type="character" w:customStyle="1" w:styleId="Char15">
    <w:name w:val="文档结构图 Char1"/>
    <w:rsid w:val="00E86A01"/>
    <w:rPr>
      <w:rFonts w:ascii="宋体" w:hAnsi="Calibri"/>
      <w:kern w:val="2"/>
      <w:sz w:val="18"/>
      <w:szCs w:val="18"/>
    </w:rPr>
  </w:style>
  <w:style w:type="character" w:customStyle="1" w:styleId="2Char11">
    <w:name w:val="正文文本 2 Char1"/>
    <w:rsid w:val="00E86A01"/>
    <w:rPr>
      <w:rFonts w:ascii="Calibri" w:hAnsi="Calibri"/>
      <w:kern w:val="2"/>
      <w:sz w:val="21"/>
      <w:szCs w:val="22"/>
    </w:rPr>
  </w:style>
  <w:style w:type="character" w:customStyle="1" w:styleId="Char16">
    <w:name w:val="批注主题 Char1"/>
    <w:rsid w:val="00E86A01"/>
    <w:rPr>
      <w:rFonts w:ascii="Calibri" w:hAnsi="Calibri"/>
      <w:b/>
      <w:bCs/>
      <w:kern w:val="2"/>
      <w:sz w:val="21"/>
      <w:szCs w:val="22"/>
    </w:rPr>
  </w:style>
  <w:style w:type="character" w:customStyle="1" w:styleId="Char17">
    <w:name w:val="脚注文本 Char1"/>
    <w:rsid w:val="00E86A01"/>
    <w:rPr>
      <w:rFonts w:ascii="Calibri" w:hAnsi="Calibri"/>
      <w:kern w:val="2"/>
      <w:sz w:val="18"/>
      <w:szCs w:val="18"/>
    </w:rPr>
  </w:style>
  <w:style w:type="character" w:customStyle="1" w:styleId="Char18">
    <w:name w:val="尾注文本 Char1"/>
    <w:rsid w:val="00E86A01"/>
    <w:rPr>
      <w:rFonts w:ascii="Calibri" w:hAnsi="Calibri"/>
      <w:kern w:val="2"/>
      <w:sz w:val="21"/>
      <w:szCs w:val="22"/>
    </w:rPr>
  </w:style>
  <w:style w:type="table" w:styleId="1a">
    <w:name w:val="Table Simple 1"/>
    <w:basedOn w:val="a8"/>
    <w:rsid w:val="00E86A01"/>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ffd">
    <w:name w:val="Revision"/>
    <w:hidden/>
    <w:uiPriority w:val="99"/>
    <w:semiHidden/>
    <w:rsid w:val="00E86A01"/>
    <w:rPr>
      <w:rFonts w:ascii="Calibri" w:hAnsi="Calibri"/>
      <w:kern w:val="2"/>
      <w:sz w:val="21"/>
      <w:szCs w:val="22"/>
    </w:rPr>
  </w:style>
  <w:style w:type="paragraph" w:customStyle="1" w:styleId="affe">
    <w:name w:val="表题"/>
    <w:basedOn w:val="afc"/>
    <w:qFormat/>
    <w:rsid w:val="00F91736"/>
    <w:pPr>
      <w:spacing w:beforeLines="50" w:before="50" w:beforeAutospacing="0" w:afterLines="50" w:after="50" w:afterAutospacing="0"/>
    </w:pPr>
    <w:rPr>
      <w:rFonts w:ascii="黑体" w:eastAsia="黑体" w:hAnsi="黑体"/>
      <w:b w:val="0"/>
      <w:sz w:val="21"/>
    </w:rPr>
  </w:style>
  <w:style w:type="paragraph" w:customStyle="1" w:styleId="afff">
    <w:name w:val="标准标志"/>
    <w:next w:val="a6"/>
    <w:rsid w:val="00C30C36"/>
    <w:pPr>
      <w:framePr w:w="2268" w:h="1392" w:hRule="exact" w:wrap="around" w:hAnchor="margin" w:x="6748" w:y="171" w:anchorLock="1"/>
      <w:shd w:val="solid" w:color="FFFFFF" w:fill="FFFFFF"/>
      <w:spacing w:line="0" w:lineRule="atLeast"/>
      <w:jc w:val="right"/>
    </w:pPr>
    <w:rPr>
      <w:b/>
      <w:w w:val="130"/>
      <w:sz w:val="96"/>
    </w:rPr>
  </w:style>
  <w:style w:type="paragraph" w:customStyle="1" w:styleId="afff0">
    <w:name w:val="标准书脚_奇数页"/>
    <w:rsid w:val="00C30C36"/>
    <w:pPr>
      <w:spacing w:before="120"/>
      <w:jc w:val="right"/>
    </w:pPr>
    <w:rPr>
      <w:sz w:val="18"/>
    </w:rPr>
  </w:style>
  <w:style w:type="paragraph" w:customStyle="1" w:styleId="afff1">
    <w:name w:val="标准书眉_奇数页"/>
    <w:next w:val="a6"/>
    <w:rsid w:val="00C30C36"/>
    <w:pPr>
      <w:tabs>
        <w:tab w:val="center" w:pos="4154"/>
        <w:tab w:val="right" w:pos="8306"/>
      </w:tabs>
      <w:spacing w:after="120"/>
      <w:jc w:val="right"/>
    </w:pPr>
    <w:rPr>
      <w:noProof/>
      <w:sz w:val="21"/>
    </w:rPr>
  </w:style>
  <w:style w:type="paragraph" w:customStyle="1" w:styleId="afff2">
    <w:name w:val="标准书眉一"/>
    <w:rsid w:val="00C30C36"/>
    <w:pPr>
      <w:jc w:val="both"/>
    </w:pPr>
  </w:style>
  <w:style w:type="character" w:customStyle="1" w:styleId="afff3">
    <w:name w:val="发布"/>
    <w:rsid w:val="00C30C36"/>
    <w:rPr>
      <w:rFonts w:ascii="黑体" w:eastAsia="黑体"/>
      <w:spacing w:val="22"/>
      <w:w w:val="100"/>
      <w:position w:val="3"/>
      <w:sz w:val="28"/>
    </w:rPr>
  </w:style>
  <w:style w:type="paragraph" w:customStyle="1" w:styleId="afff4">
    <w:name w:val="发布部门"/>
    <w:next w:val="a6"/>
    <w:rsid w:val="00C30C36"/>
    <w:pPr>
      <w:framePr w:w="7433" w:h="585" w:hRule="exact" w:hSpace="180" w:vSpace="180" w:wrap="around" w:hAnchor="margin" w:xAlign="center" w:y="14401" w:anchorLock="1"/>
      <w:jc w:val="center"/>
    </w:pPr>
    <w:rPr>
      <w:rFonts w:ascii="宋体"/>
      <w:b/>
      <w:spacing w:val="20"/>
      <w:w w:val="135"/>
      <w:sz w:val="36"/>
    </w:rPr>
  </w:style>
  <w:style w:type="paragraph" w:customStyle="1" w:styleId="afff5">
    <w:name w:val="发布日期"/>
    <w:rsid w:val="00C30C36"/>
    <w:pPr>
      <w:framePr w:w="4000" w:h="473" w:hRule="exact" w:hSpace="180" w:vSpace="180" w:wrap="around" w:hAnchor="margin" w:y="13511" w:anchorLock="1"/>
    </w:pPr>
    <w:rPr>
      <w:rFonts w:eastAsia="黑体"/>
      <w:sz w:val="28"/>
    </w:rPr>
  </w:style>
  <w:style w:type="paragraph" w:customStyle="1" w:styleId="1b">
    <w:name w:val="封面标准号1"/>
    <w:rsid w:val="00C30C36"/>
    <w:pPr>
      <w:widowControl w:val="0"/>
      <w:kinsoku w:val="0"/>
      <w:overflowPunct w:val="0"/>
      <w:autoSpaceDE w:val="0"/>
      <w:autoSpaceDN w:val="0"/>
      <w:spacing w:before="308"/>
      <w:jc w:val="right"/>
      <w:textAlignment w:val="center"/>
    </w:pPr>
    <w:rPr>
      <w:sz w:val="28"/>
    </w:rPr>
  </w:style>
  <w:style w:type="paragraph" w:customStyle="1" w:styleId="afff6">
    <w:name w:val="封面标准英文名称"/>
    <w:rsid w:val="00C30C36"/>
    <w:pPr>
      <w:widowControl w:val="0"/>
      <w:spacing w:before="370" w:line="400" w:lineRule="exact"/>
      <w:jc w:val="center"/>
    </w:pPr>
    <w:rPr>
      <w:sz w:val="28"/>
    </w:rPr>
  </w:style>
  <w:style w:type="paragraph" w:customStyle="1" w:styleId="afff7">
    <w:name w:val="封面一致性程度标识"/>
    <w:rsid w:val="00C30C36"/>
    <w:pPr>
      <w:spacing w:before="440" w:line="400" w:lineRule="exact"/>
      <w:jc w:val="center"/>
    </w:pPr>
    <w:rPr>
      <w:rFonts w:ascii="宋体"/>
      <w:sz w:val="28"/>
    </w:rPr>
  </w:style>
  <w:style w:type="paragraph" w:customStyle="1" w:styleId="afff8">
    <w:name w:val="其他标准称谓"/>
    <w:rsid w:val="00C30C36"/>
    <w:pPr>
      <w:spacing w:line="0" w:lineRule="atLeast"/>
      <w:jc w:val="distribute"/>
    </w:pPr>
    <w:rPr>
      <w:rFonts w:ascii="黑体" w:eastAsia="黑体" w:hAnsi="宋体"/>
      <w:sz w:val="52"/>
    </w:rPr>
  </w:style>
  <w:style w:type="paragraph" w:customStyle="1" w:styleId="afff9">
    <w:name w:val="实施日期"/>
    <w:basedOn w:val="afff5"/>
    <w:rsid w:val="00C30C36"/>
    <w:pPr>
      <w:framePr w:hSpace="0" w:wrap="around" w:xAlign="right"/>
      <w:jc w:val="right"/>
    </w:pPr>
  </w:style>
  <w:style w:type="paragraph" w:customStyle="1" w:styleId="afffa">
    <w:name w:val="文献分类号"/>
    <w:rsid w:val="00C30C36"/>
    <w:pPr>
      <w:framePr w:hSpace="180" w:vSpace="180" w:wrap="around" w:hAnchor="margin" w:y="1" w:anchorLock="1"/>
      <w:widowControl w:val="0"/>
      <w:textAlignment w:val="center"/>
    </w:pPr>
    <w:rPr>
      <w:rFonts w:eastAsia="黑体"/>
      <w:sz w:val="21"/>
    </w:rPr>
  </w:style>
  <w:style w:type="paragraph" w:customStyle="1" w:styleId="afffb">
    <w:name w:val="段"/>
    <w:rsid w:val="00C30C36"/>
    <w:pPr>
      <w:autoSpaceDE w:val="0"/>
      <w:autoSpaceDN w:val="0"/>
      <w:ind w:firstLineChars="200" w:firstLine="200"/>
      <w:jc w:val="both"/>
    </w:pPr>
    <w:rPr>
      <w:rFonts w:ascii="宋体"/>
      <w:noProof/>
      <w:sz w:val="21"/>
    </w:rPr>
  </w:style>
  <w:style w:type="paragraph" w:customStyle="1" w:styleId="afffc">
    <w:name w:val="目次、索引正文"/>
    <w:rsid w:val="00C30C36"/>
    <w:pPr>
      <w:spacing w:line="320" w:lineRule="exact"/>
      <w:jc w:val="both"/>
    </w:pPr>
    <w:rPr>
      <w:rFonts w:ascii="宋体"/>
      <w:sz w:val="21"/>
    </w:rPr>
  </w:style>
  <w:style w:type="paragraph" w:customStyle="1" w:styleId="a1">
    <w:name w:val="一级条标题"/>
    <w:next w:val="a6"/>
    <w:rsid w:val="00D03300"/>
    <w:pPr>
      <w:numPr>
        <w:ilvl w:val="1"/>
        <w:numId w:val="2"/>
      </w:numPr>
      <w:spacing w:beforeLines="50" w:afterLines="50"/>
      <w:outlineLvl w:val="2"/>
    </w:pPr>
    <w:rPr>
      <w:rFonts w:ascii="黑体" w:eastAsia="黑体"/>
      <w:sz w:val="21"/>
      <w:szCs w:val="21"/>
    </w:rPr>
  </w:style>
  <w:style w:type="paragraph" w:customStyle="1" w:styleId="a0">
    <w:name w:val="章标题"/>
    <w:next w:val="a6"/>
    <w:rsid w:val="00D03300"/>
    <w:pPr>
      <w:numPr>
        <w:numId w:val="2"/>
      </w:numPr>
      <w:spacing w:beforeLines="100" w:afterLines="100"/>
      <w:jc w:val="both"/>
      <w:outlineLvl w:val="1"/>
    </w:pPr>
    <w:rPr>
      <w:rFonts w:ascii="黑体" w:eastAsia="黑体"/>
      <w:sz w:val="21"/>
    </w:rPr>
  </w:style>
  <w:style w:type="paragraph" w:customStyle="1" w:styleId="a2">
    <w:name w:val="二级条标题"/>
    <w:basedOn w:val="a1"/>
    <w:next w:val="a6"/>
    <w:rsid w:val="00D03300"/>
    <w:pPr>
      <w:numPr>
        <w:ilvl w:val="2"/>
      </w:numPr>
      <w:outlineLvl w:val="3"/>
    </w:pPr>
  </w:style>
  <w:style w:type="paragraph" w:customStyle="1" w:styleId="a3">
    <w:name w:val="三级条标题"/>
    <w:basedOn w:val="a2"/>
    <w:next w:val="a6"/>
    <w:rsid w:val="00D03300"/>
    <w:pPr>
      <w:numPr>
        <w:ilvl w:val="3"/>
      </w:numPr>
      <w:outlineLvl w:val="4"/>
    </w:pPr>
  </w:style>
  <w:style w:type="paragraph" w:customStyle="1" w:styleId="a4">
    <w:name w:val="四级条标题"/>
    <w:basedOn w:val="a3"/>
    <w:next w:val="a6"/>
    <w:rsid w:val="00D03300"/>
    <w:pPr>
      <w:numPr>
        <w:ilvl w:val="4"/>
      </w:numPr>
      <w:outlineLvl w:val="5"/>
    </w:pPr>
  </w:style>
  <w:style w:type="paragraph" w:customStyle="1" w:styleId="a5">
    <w:name w:val="五级条标题"/>
    <w:basedOn w:val="a4"/>
    <w:next w:val="a6"/>
    <w:rsid w:val="00D03300"/>
    <w:pPr>
      <w:numPr>
        <w:ilvl w:val="5"/>
      </w:numPr>
      <w:outlineLvl w:val="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uiPriority="99"/>
    <w:lsdException w:name="footer" w:uiPriority="99"/>
    <w:lsdException w:name="caption" w:semiHidden="1" w:unhideWhenUsed="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rsid w:val="006B0890"/>
    <w:pPr>
      <w:widowControl w:val="0"/>
      <w:jc w:val="both"/>
    </w:pPr>
    <w:rPr>
      <w:kern w:val="2"/>
      <w:sz w:val="24"/>
      <w:szCs w:val="24"/>
    </w:rPr>
  </w:style>
  <w:style w:type="paragraph" w:styleId="1">
    <w:name w:val="heading 1"/>
    <w:basedOn w:val="a6"/>
    <w:next w:val="a6"/>
    <w:link w:val="1Char"/>
    <w:qFormat/>
    <w:pPr>
      <w:keepNext/>
      <w:keepLines/>
      <w:spacing w:beforeLines="50" w:before="156" w:afterLines="50" w:after="156" w:line="360" w:lineRule="auto"/>
      <w:outlineLvl w:val="0"/>
    </w:pPr>
    <w:rPr>
      <w:b/>
      <w:bCs/>
      <w:kern w:val="44"/>
      <w:sz w:val="30"/>
      <w:szCs w:val="44"/>
    </w:rPr>
  </w:style>
  <w:style w:type="paragraph" w:styleId="2">
    <w:name w:val="heading 2"/>
    <w:aliases w:val="1.1"/>
    <w:basedOn w:val="a6"/>
    <w:next w:val="a6"/>
    <w:link w:val="2Char"/>
    <w:pPr>
      <w:keepNext/>
      <w:keepLines/>
      <w:tabs>
        <w:tab w:val="left" w:pos="900"/>
      </w:tabs>
      <w:spacing w:beforeLines="25" w:before="78" w:afterLines="25" w:after="78" w:line="360" w:lineRule="auto"/>
      <w:outlineLvl w:val="1"/>
    </w:pPr>
    <w:rPr>
      <w:rFonts w:ascii="Arial" w:hAnsi="Arial"/>
      <w:b/>
      <w:bCs/>
      <w:sz w:val="30"/>
      <w:szCs w:val="32"/>
    </w:rPr>
  </w:style>
  <w:style w:type="paragraph" w:styleId="3">
    <w:name w:val="heading 3"/>
    <w:basedOn w:val="a6"/>
    <w:next w:val="a6"/>
    <w:link w:val="3Char"/>
    <w:qFormat/>
    <w:rsid w:val="00BD02E7"/>
    <w:pPr>
      <w:keepNext/>
      <w:keepLines/>
      <w:spacing w:before="260" w:after="260" w:line="416" w:lineRule="auto"/>
      <w:outlineLvl w:val="2"/>
    </w:pPr>
    <w:rPr>
      <w:rFonts w:ascii="Calibri" w:hAnsi="Calibri"/>
      <w:b/>
      <w:bCs/>
      <w:sz w:val="32"/>
      <w:szCs w:val="32"/>
    </w:rPr>
  </w:style>
  <w:style w:type="paragraph" w:styleId="4">
    <w:name w:val="heading 4"/>
    <w:basedOn w:val="a6"/>
    <w:next w:val="a6"/>
    <w:link w:val="4Char"/>
    <w:qFormat/>
    <w:rsid w:val="00E86A01"/>
    <w:pPr>
      <w:keepNext/>
      <w:keepLines/>
      <w:spacing w:before="280" w:after="290" w:line="376" w:lineRule="auto"/>
      <w:outlineLvl w:val="3"/>
    </w:pPr>
    <w:rPr>
      <w:rFonts w:ascii="Arial" w:eastAsia="黑体" w:hAnsi="Arial"/>
      <w:b/>
      <w:bCs/>
      <w:sz w:val="28"/>
      <w:szCs w:val="28"/>
    </w:rPr>
  </w:style>
  <w:style w:type="paragraph" w:styleId="5">
    <w:name w:val="heading 5"/>
    <w:basedOn w:val="a6"/>
    <w:next w:val="a6"/>
    <w:link w:val="5Char"/>
    <w:qFormat/>
    <w:rsid w:val="00E86A01"/>
    <w:pPr>
      <w:keepNext/>
      <w:keepLines/>
      <w:spacing w:before="280" w:after="290" w:line="376" w:lineRule="auto"/>
      <w:outlineLvl w:val="4"/>
    </w:pPr>
    <w:rPr>
      <w:rFonts w:ascii="Calibri" w:hAnsi="Calibri"/>
      <w:b/>
      <w:bCs/>
      <w:sz w:val="28"/>
      <w:szCs w:val="28"/>
    </w:rPr>
  </w:style>
  <w:style w:type="paragraph" w:styleId="6">
    <w:name w:val="heading 6"/>
    <w:basedOn w:val="a6"/>
    <w:next w:val="a6"/>
    <w:link w:val="6Char"/>
    <w:qFormat/>
    <w:rsid w:val="00E86A01"/>
    <w:pPr>
      <w:keepNext/>
      <w:keepLines/>
      <w:spacing w:before="240" w:after="64" w:line="320" w:lineRule="auto"/>
      <w:outlineLvl w:val="5"/>
    </w:pPr>
    <w:rPr>
      <w:rFonts w:ascii="Arial" w:eastAsia="黑体" w:hAnsi="Arial"/>
      <w:b/>
      <w:bCs/>
    </w:rPr>
  </w:style>
  <w:style w:type="paragraph" w:styleId="7">
    <w:name w:val="heading 7"/>
    <w:basedOn w:val="a6"/>
    <w:next w:val="a6"/>
    <w:link w:val="7Char"/>
    <w:qFormat/>
    <w:rsid w:val="00E86A01"/>
    <w:pPr>
      <w:keepNext/>
      <w:keepLines/>
      <w:tabs>
        <w:tab w:val="num" w:pos="1296"/>
      </w:tabs>
      <w:spacing w:before="240" w:after="64" w:line="320" w:lineRule="auto"/>
      <w:ind w:left="1296" w:hanging="1296"/>
      <w:outlineLvl w:val="6"/>
    </w:pPr>
    <w:rPr>
      <w:b/>
      <w:bCs/>
    </w:rPr>
  </w:style>
  <w:style w:type="paragraph" w:styleId="8">
    <w:name w:val="heading 8"/>
    <w:basedOn w:val="a6"/>
    <w:next w:val="a6"/>
    <w:link w:val="8Char"/>
    <w:qFormat/>
    <w:rsid w:val="00E86A01"/>
    <w:pPr>
      <w:keepNext/>
      <w:keepLines/>
      <w:tabs>
        <w:tab w:val="num" w:pos="1440"/>
      </w:tabs>
      <w:spacing w:before="240" w:after="64" w:line="320" w:lineRule="auto"/>
      <w:ind w:left="1440" w:hanging="1440"/>
      <w:outlineLvl w:val="7"/>
    </w:pPr>
    <w:rPr>
      <w:rFonts w:ascii="Arial" w:eastAsia="黑体" w:hAnsi="Arial"/>
    </w:rPr>
  </w:style>
  <w:style w:type="paragraph" w:styleId="9">
    <w:name w:val="heading 9"/>
    <w:basedOn w:val="a6"/>
    <w:next w:val="a6"/>
    <w:link w:val="9Char"/>
    <w:qFormat/>
    <w:rsid w:val="00E86A01"/>
    <w:pPr>
      <w:keepNext/>
      <w:keepLines/>
      <w:tabs>
        <w:tab w:val="num" w:pos="1584"/>
      </w:tabs>
      <w:spacing w:before="240" w:after="64" w:line="320" w:lineRule="auto"/>
      <w:ind w:left="1584" w:hanging="1584"/>
      <w:outlineLvl w:val="8"/>
    </w:pPr>
    <w:rPr>
      <w:rFonts w:ascii="Arial" w:eastAsia="黑体" w:hAnsi="Arial"/>
      <w:sz w:val="21"/>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10">
    <w:name w:val="toc 1"/>
    <w:basedOn w:val="a6"/>
    <w:next w:val="a6"/>
    <w:autoRedefine/>
    <w:uiPriority w:val="39"/>
    <w:qFormat/>
    <w:rsid w:val="001523C2"/>
    <w:pPr>
      <w:tabs>
        <w:tab w:val="right" w:leader="dot" w:pos="8296"/>
      </w:tabs>
      <w:spacing w:line="276" w:lineRule="auto"/>
      <w:ind w:left="189" w:hangingChars="189" w:hanging="189"/>
    </w:pPr>
    <w:rPr>
      <w:sz w:val="21"/>
    </w:rPr>
  </w:style>
  <w:style w:type="paragraph" w:styleId="20">
    <w:name w:val="toc 2"/>
    <w:basedOn w:val="a6"/>
    <w:next w:val="a6"/>
    <w:autoRedefine/>
    <w:uiPriority w:val="39"/>
    <w:qFormat/>
    <w:pPr>
      <w:ind w:leftChars="200" w:left="420"/>
    </w:pPr>
  </w:style>
  <w:style w:type="paragraph" w:styleId="30">
    <w:name w:val="toc 3"/>
    <w:basedOn w:val="a6"/>
    <w:next w:val="a6"/>
    <w:autoRedefine/>
    <w:uiPriority w:val="39"/>
    <w:qFormat/>
    <w:pPr>
      <w:ind w:leftChars="400" w:left="840"/>
    </w:pPr>
  </w:style>
  <w:style w:type="paragraph" w:styleId="40">
    <w:name w:val="toc 4"/>
    <w:basedOn w:val="a6"/>
    <w:next w:val="a6"/>
    <w:autoRedefine/>
    <w:pPr>
      <w:ind w:leftChars="600" w:left="1260"/>
    </w:pPr>
  </w:style>
  <w:style w:type="paragraph" w:styleId="50">
    <w:name w:val="toc 5"/>
    <w:basedOn w:val="a6"/>
    <w:next w:val="a6"/>
    <w:autoRedefine/>
    <w:pPr>
      <w:ind w:leftChars="800" w:left="1680"/>
    </w:pPr>
  </w:style>
  <w:style w:type="paragraph" w:styleId="60">
    <w:name w:val="toc 6"/>
    <w:basedOn w:val="a6"/>
    <w:next w:val="a6"/>
    <w:autoRedefine/>
    <w:pPr>
      <w:ind w:leftChars="1000" w:left="2100"/>
    </w:pPr>
  </w:style>
  <w:style w:type="paragraph" w:styleId="70">
    <w:name w:val="toc 7"/>
    <w:basedOn w:val="a6"/>
    <w:next w:val="a6"/>
    <w:autoRedefine/>
    <w:pPr>
      <w:ind w:leftChars="1200" w:left="2520"/>
    </w:pPr>
  </w:style>
  <w:style w:type="paragraph" w:styleId="80">
    <w:name w:val="toc 8"/>
    <w:basedOn w:val="a6"/>
    <w:next w:val="a6"/>
    <w:autoRedefine/>
    <w:pPr>
      <w:ind w:leftChars="1400" w:left="2940"/>
    </w:pPr>
  </w:style>
  <w:style w:type="paragraph" w:styleId="90">
    <w:name w:val="toc 9"/>
    <w:basedOn w:val="a6"/>
    <w:next w:val="a6"/>
    <w:autoRedefine/>
    <w:pPr>
      <w:ind w:leftChars="1600" w:left="3360"/>
    </w:pPr>
  </w:style>
  <w:style w:type="character" w:styleId="aa">
    <w:name w:val="Hyperlink"/>
    <w:uiPriority w:val="99"/>
    <w:rPr>
      <w:color w:val="0000FF"/>
      <w:u w:val="single"/>
    </w:rPr>
  </w:style>
  <w:style w:type="paragraph" w:styleId="ab">
    <w:name w:val="Document Map"/>
    <w:basedOn w:val="a6"/>
    <w:link w:val="Char"/>
    <w:pPr>
      <w:shd w:val="clear" w:color="auto" w:fill="000080"/>
    </w:pPr>
  </w:style>
  <w:style w:type="paragraph" w:customStyle="1" w:styleId="CharCharCharCharCharCharCharCharCharChar">
    <w:name w:val="Char Char Char Char Char Char Char Char Char Char"/>
    <w:basedOn w:val="a6"/>
    <w:autoRedefine/>
    <w:pPr>
      <w:tabs>
        <w:tab w:val="num" w:pos="1723"/>
      </w:tabs>
      <w:ind w:left="1723" w:hanging="1080"/>
    </w:pPr>
    <w:rPr>
      <w:rFonts w:eastAsia="仿宋_GB2312"/>
      <w:szCs w:val="32"/>
    </w:rPr>
  </w:style>
  <w:style w:type="paragraph" w:styleId="ac">
    <w:name w:val="Balloon Text"/>
    <w:basedOn w:val="a6"/>
    <w:link w:val="Char0"/>
    <w:rPr>
      <w:sz w:val="18"/>
      <w:szCs w:val="18"/>
    </w:rPr>
  </w:style>
  <w:style w:type="paragraph" w:customStyle="1" w:styleId="Char1">
    <w:name w:val="Char"/>
    <w:basedOn w:val="a6"/>
    <w:autoRedefine/>
    <w:pPr>
      <w:widowControl/>
      <w:spacing w:after="160" w:line="240" w:lineRule="exact"/>
      <w:jc w:val="left"/>
    </w:pPr>
    <w:rPr>
      <w:rFonts w:ascii="宋体" w:hAnsi="宋体"/>
      <w:kern w:val="0"/>
      <w:sz w:val="28"/>
      <w:szCs w:val="28"/>
      <w:lang w:eastAsia="en-US"/>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styleId="ad">
    <w:name w:val="Body Text Indent"/>
    <w:basedOn w:val="a6"/>
    <w:link w:val="Char2"/>
    <w:rsid w:val="00126B06"/>
    <w:pPr>
      <w:spacing w:after="120"/>
      <w:ind w:leftChars="200" w:left="420"/>
    </w:pPr>
  </w:style>
  <w:style w:type="paragraph" w:customStyle="1" w:styleId="ae">
    <w:name w:val="封面标准名称"/>
    <w:rsid w:val="00B208EC"/>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styleId="af">
    <w:name w:val="header"/>
    <w:basedOn w:val="a6"/>
    <w:link w:val="Char3"/>
    <w:rsid w:val="00612858"/>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f"/>
    <w:rsid w:val="00612858"/>
    <w:rPr>
      <w:kern w:val="2"/>
      <w:sz w:val="18"/>
      <w:szCs w:val="18"/>
    </w:rPr>
  </w:style>
  <w:style w:type="paragraph" w:styleId="af0">
    <w:name w:val="footer"/>
    <w:basedOn w:val="a6"/>
    <w:link w:val="Char4"/>
    <w:uiPriority w:val="99"/>
    <w:rsid w:val="00612858"/>
    <w:pPr>
      <w:tabs>
        <w:tab w:val="center" w:pos="4153"/>
        <w:tab w:val="right" w:pos="8306"/>
      </w:tabs>
      <w:snapToGrid w:val="0"/>
      <w:jc w:val="left"/>
    </w:pPr>
    <w:rPr>
      <w:sz w:val="18"/>
      <w:szCs w:val="18"/>
    </w:rPr>
  </w:style>
  <w:style w:type="character" w:customStyle="1" w:styleId="Char4">
    <w:name w:val="页脚 Char"/>
    <w:link w:val="af0"/>
    <w:uiPriority w:val="99"/>
    <w:rsid w:val="00612858"/>
    <w:rPr>
      <w:kern w:val="2"/>
      <w:sz w:val="18"/>
      <w:szCs w:val="18"/>
    </w:rPr>
  </w:style>
  <w:style w:type="paragraph" w:customStyle="1" w:styleId="11">
    <w:name w:val="正文1"/>
    <w:basedOn w:val="a6"/>
    <w:qFormat/>
    <w:rsid w:val="009365BA"/>
    <w:pPr>
      <w:ind w:firstLineChars="200" w:firstLine="200"/>
    </w:pPr>
    <w:rPr>
      <w:rFonts w:ascii="宋体" w:hAnsi="宋体"/>
      <w:sz w:val="21"/>
    </w:rPr>
  </w:style>
  <w:style w:type="paragraph" w:customStyle="1" w:styleId="af1">
    <w:name w:val="一级标题"/>
    <w:basedOn w:val="1"/>
    <w:qFormat/>
    <w:rsid w:val="009365BA"/>
    <w:pPr>
      <w:spacing w:beforeLines="100" w:before="100" w:afterLines="100" w:after="100" w:line="240" w:lineRule="auto"/>
    </w:pPr>
    <w:rPr>
      <w:rFonts w:ascii="黑体" w:eastAsia="黑体" w:hAnsi="黑体"/>
      <w:b w:val="0"/>
      <w:sz w:val="21"/>
    </w:rPr>
  </w:style>
  <w:style w:type="paragraph" w:customStyle="1" w:styleId="af2">
    <w:name w:val="二级标题"/>
    <w:basedOn w:val="2"/>
    <w:qFormat/>
    <w:rsid w:val="009365BA"/>
    <w:pPr>
      <w:spacing w:beforeLines="50" w:before="50" w:afterLines="50" w:after="50" w:line="240" w:lineRule="auto"/>
    </w:pPr>
    <w:rPr>
      <w:rFonts w:ascii="黑体" w:eastAsia="黑体" w:hAnsi="黑体"/>
      <w:b w:val="0"/>
      <w:sz w:val="21"/>
    </w:rPr>
  </w:style>
  <w:style w:type="character" w:customStyle="1" w:styleId="3Char">
    <w:name w:val="标题 3 Char"/>
    <w:link w:val="3"/>
    <w:rsid w:val="00BD02E7"/>
    <w:rPr>
      <w:rFonts w:ascii="Calibri" w:hAnsi="Calibri"/>
      <w:b/>
      <w:bCs/>
      <w:kern w:val="2"/>
      <w:sz w:val="32"/>
      <w:szCs w:val="32"/>
    </w:rPr>
  </w:style>
  <w:style w:type="numbering" w:customStyle="1" w:styleId="12">
    <w:name w:val="无列表1"/>
    <w:next w:val="a9"/>
    <w:semiHidden/>
    <w:unhideWhenUsed/>
    <w:rsid w:val="00BD02E7"/>
  </w:style>
  <w:style w:type="character" w:customStyle="1" w:styleId="1Char">
    <w:name w:val="标题 1 Char"/>
    <w:link w:val="1"/>
    <w:rsid w:val="00BD02E7"/>
    <w:rPr>
      <w:b/>
      <w:bCs/>
      <w:kern w:val="44"/>
      <w:sz w:val="30"/>
      <w:szCs w:val="44"/>
    </w:rPr>
  </w:style>
  <w:style w:type="character" w:customStyle="1" w:styleId="2Char">
    <w:name w:val="标题 2 Char"/>
    <w:aliases w:val="1.1 Char1"/>
    <w:link w:val="2"/>
    <w:rsid w:val="00BD02E7"/>
    <w:rPr>
      <w:rFonts w:ascii="Arial" w:hAnsi="Arial"/>
      <w:b/>
      <w:bCs/>
      <w:kern w:val="2"/>
      <w:sz w:val="30"/>
      <w:szCs w:val="32"/>
    </w:rPr>
  </w:style>
  <w:style w:type="character" w:customStyle="1" w:styleId="CharChar8">
    <w:name w:val="Char Char8"/>
    <w:rsid w:val="00BD02E7"/>
    <w:rPr>
      <w:rFonts w:ascii="Calibri" w:hAnsi="Calibri"/>
      <w:b/>
      <w:bCs/>
      <w:kern w:val="44"/>
      <w:sz w:val="44"/>
      <w:szCs w:val="44"/>
    </w:rPr>
  </w:style>
  <w:style w:type="character" w:customStyle="1" w:styleId="11CharChar">
    <w:name w:val="1.1 Char Char"/>
    <w:rsid w:val="00BD02E7"/>
    <w:rPr>
      <w:rFonts w:ascii="Cambria" w:eastAsia="宋体" w:hAnsi="Cambria" w:cs="Times New Roman"/>
      <w:b/>
      <w:bCs/>
      <w:kern w:val="2"/>
      <w:sz w:val="32"/>
      <w:szCs w:val="32"/>
    </w:rPr>
  </w:style>
  <w:style w:type="character" w:customStyle="1" w:styleId="CharChar7">
    <w:name w:val="Char Char7"/>
    <w:rsid w:val="00BD02E7"/>
    <w:rPr>
      <w:rFonts w:ascii="Calibri" w:hAnsi="Calibri"/>
      <w:b/>
      <w:bCs/>
      <w:kern w:val="2"/>
      <w:sz w:val="32"/>
      <w:szCs w:val="32"/>
    </w:rPr>
  </w:style>
  <w:style w:type="character" w:customStyle="1" w:styleId="Char">
    <w:name w:val="文档结构图 Char"/>
    <w:link w:val="ab"/>
    <w:rsid w:val="00BD02E7"/>
    <w:rPr>
      <w:kern w:val="2"/>
      <w:sz w:val="24"/>
      <w:szCs w:val="24"/>
      <w:shd w:val="clear" w:color="auto" w:fill="000080"/>
    </w:rPr>
  </w:style>
  <w:style w:type="character" w:customStyle="1" w:styleId="3Char0">
    <w:name w:val="正文文本 3 Char"/>
    <w:link w:val="31"/>
    <w:rsid w:val="00BD02E7"/>
    <w:rPr>
      <w:rFonts w:ascii="宋体"/>
      <w:kern w:val="2"/>
      <w:sz w:val="18"/>
      <w:szCs w:val="18"/>
    </w:rPr>
  </w:style>
  <w:style w:type="character" w:customStyle="1" w:styleId="CharChar5">
    <w:name w:val="Char Char5"/>
    <w:rsid w:val="00BD02E7"/>
    <w:rPr>
      <w:kern w:val="2"/>
      <w:sz w:val="18"/>
      <w:szCs w:val="18"/>
    </w:rPr>
  </w:style>
  <w:style w:type="character" w:customStyle="1" w:styleId="CharChar4">
    <w:name w:val="Char Char4"/>
    <w:rsid w:val="00BD02E7"/>
    <w:rPr>
      <w:kern w:val="2"/>
      <w:sz w:val="18"/>
      <w:szCs w:val="18"/>
    </w:rPr>
  </w:style>
  <w:style w:type="character" w:customStyle="1" w:styleId="2Char1">
    <w:name w:val="标题 2 Char1"/>
    <w:aliases w:val="1.1 Char"/>
    <w:rsid w:val="00BD02E7"/>
    <w:rPr>
      <w:rFonts w:ascii="Cambria" w:eastAsia="宋体" w:hAnsi="Cambria" w:cs="Times New Roman"/>
      <w:b/>
      <w:bCs/>
      <w:kern w:val="2"/>
      <w:sz w:val="32"/>
      <w:szCs w:val="32"/>
    </w:rPr>
  </w:style>
  <w:style w:type="paragraph" w:styleId="af3">
    <w:name w:val="annotation text"/>
    <w:basedOn w:val="a6"/>
    <w:link w:val="Char5"/>
    <w:rsid w:val="00BD02E7"/>
    <w:pPr>
      <w:jc w:val="left"/>
    </w:pPr>
    <w:rPr>
      <w:sz w:val="21"/>
    </w:rPr>
  </w:style>
  <w:style w:type="character" w:customStyle="1" w:styleId="Char5">
    <w:name w:val="批注文字 Char"/>
    <w:link w:val="af3"/>
    <w:rsid w:val="00BD02E7"/>
    <w:rPr>
      <w:kern w:val="2"/>
      <w:sz w:val="21"/>
      <w:szCs w:val="24"/>
    </w:rPr>
  </w:style>
  <w:style w:type="character" w:customStyle="1" w:styleId="CharChar3">
    <w:name w:val="Char Char3"/>
    <w:rsid w:val="00BD02E7"/>
    <w:rPr>
      <w:kern w:val="2"/>
      <w:sz w:val="21"/>
      <w:szCs w:val="24"/>
    </w:rPr>
  </w:style>
  <w:style w:type="character" w:customStyle="1" w:styleId="Char0">
    <w:name w:val="批注框文本 Char"/>
    <w:link w:val="ac"/>
    <w:rsid w:val="00BD02E7"/>
    <w:rPr>
      <w:kern w:val="2"/>
      <w:sz w:val="18"/>
      <w:szCs w:val="18"/>
    </w:rPr>
  </w:style>
  <w:style w:type="character" w:customStyle="1" w:styleId="CharChar2">
    <w:name w:val="Char Char2"/>
    <w:rsid w:val="00BD02E7"/>
    <w:rPr>
      <w:kern w:val="2"/>
      <w:sz w:val="18"/>
      <w:szCs w:val="18"/>
    </w:rPr>
  </w:style>
  <w:style w:type="paragraph" w:styleId="af4">
    <w:name w:val="List Paragraph"/>
    <w:basedOn w:val="a6"/>
    <w:qFormat/>
    <w:rsid w:val="00BD02E7"/>
    <w:pPr>
      <w:ind w:firstLineChars="200" w:firstLine="420"/>
    </w:pPr>
    <w:rPr>
      <w:rFonts w:ascii="Calibri" w:hAnsi="Calibri"/>
      <w:sz w:val="21"/>
      <w:szCs w:val="22"/>
    </w:rPr>
  </w:style>
  <w:style w:type="paragraph" w:styleId="af5">
    <w:name w:val="Title"/>
    <w:basedOn w:val="a6"/>
    <w:next w:val="a6"/>
    <w:link w:val="Char6"/>
    <w:qFormat/>
    <w:rsid w:val="00BD02E7"/>
    <w:pPr>
      <w:spacing w:before="240" w:after="60"/>
      <w:jc w:val="center"/>
      <w:outlineLvl w:val="0"/>
    </w:pPr>
    <w:rPr>
      <w:rFonts w:ascii="Cambria" w:hAnsi="Cambria"/>
      <w:b/>
      <w:bCs/>
      <w:sz w:val="32"/>
      <w:szCs w:val="32"/>
    </w:rPr>
  </w:style>
  <w:style w:type="character" w:customStyle="1" w:styleId="Char6">
    <w:name w:val="标题 Char"/>
    <w:link w:val="af5"/>
    <w:rsid w:val="00BD02E7"/>
    <w:rPr>
      <w:rFonts w:ascii="Cambria" w:hAnsi="Cambria"/>
      <w:b/>
      <w:bCs/>
      <w:kern w:val="2"/>
      <w:sz w:val="32"/>
      <w:szCs w:val="32"/>
    </w:rPr>
  </w:style>
  <w:style w:type="character" w:customStyle="1" w:styleId="CharChar1">
    <w:name w:val="Char Char1"/>
    <w:rsid w:val="00BD02E7"/>
    <w:rPr>
      <w:rFonts w:ascii="Cambria" w:hAnsi="Cambria" w:cs="Times New Roman"/>
      <w:b/>
      <w:bCs/>
      <w:kern w:val="2"/>
      <w:sz w:val="32"/>
      <w:szCs w:val="32"/>
    </w:rPr>
  </w:style>
  <w:style w:type="paragraph" w:styleId="af6">
    <w:name w:val="Subtitle"/>
    <w:basedOn w:val="a6"/>
    <w:next w:val="a6"/>
    <w:link w:val="Char7"/>
    <w:qFormat/>
    <w:rsid w:val="00BD02E7"/>
    <w:pPr>
      <w:spacing w:before="240" w:after="60" w:line="312" w:lineRule="auto"/>
      <w:jc w:val="center"/>
      <w:outlineLvl w:val="1"/>
    </w:pPr>
    <w:rPr>
      <w:rFonts w:ascii="Cambria" w:hAnsi="Cambria"/>
      <w:b/>
      <w:bCs/>
      <w:kern w:val="28"/>
      <w:sz w:val="32"/>
      <w:szCs w:val="32"/>
    </w:rPr>
  </w:style>
  <w:style w:type="character" w:customStyle="1" w:styleId="Char7">
    <w:name w:val="副标题 Char"/>
    <w:link w:val="af6"/>
    <w:rsid w:val="00BD02E7"/>
    <w:rPr>
      <w:rFonts w:ascii="Cambria" w:hAnsi="Cambria"/>
      <w:b/>
      <w:bCs/>
      <w:kern w:val="28"/>
      <w:sz w:val="32"/>
      <w:szCs w:val="32"/>
    </w:rPr>
  </w:style>
  <w:style w:type="character" w:customStyle="1" w:styleId="CharChar">
    <w:name w:val="Char Char"/>
    <w:rsid w:val="00BD02E7"/>
    <w:rPr>
      <w:rFonts w:ascii="Cambria" w:hAnsi="Cambria" w:cs="Times New Roman"/>
      <w:b/>
      <w:bCs/>
      <w:kern w:val="28"/>
      <w:sz w:val="32"/>
      <w:szCs w:val="32"/>
    </w:rPr>
  </w:style>
  <w:style w:type="character" w:styleId="af7">
    <w:name w:val="Emphasis"/>
    <w:qFormat/>
    <w:rsid w:val="00BD02E7"/>
    <w:rPr>
      <w:i/>
      <w:iCs/>
    </w:rPr>
  </w:style>
  <w:style w:type="character" w:styleId="af8">
    <w:name w:val="Strong"/>
    <w:qFormat/>
    <w:rsid w:val="00BD02E7"/>
    <w:rPr>
      <w:b/>
      <w:bCs/>
    </w:rPr>
  </w:style>
  <w:style w:type="paragraph" w:customStyle="1" w:styleId="IPCC">
    <w:name w:val="IPCC表"/>
    <w:rsid w:val="00BD02E7"/>
    <w:pPr>
      <w:jc w:val="center"/>
    </w:pPr>
    <w:rPr>
      <w:rFonts w:eastAsia="黑体"/>
      <w:sz w:val="21"/>
    </w:rPr>
  </w:style>
  <w:style w:type="paragraph" w:customStyle="1" w:styleId="IPCC0">
    <w:name w:val="IPCC正文不缩"/>
    <w:rsid w:val="00BD02E7"/>
    <w:rPr>
      <w:sz w:val="18"/>
    </w:rPr>
  </w:style>
  <w:style w:type="paragraph" w:styleId="21">
    <w:name w:val="List Number 2"/>
    <w:aliases w:val="第2级IPCC编号"/>
    <w:next w:val="a6"/>
    <w:rsid w:val="00BD02E7"/>
    <w:pPr>
      <w:tabs>
        <w:tab w:val="num" w:pos="1134"/>
      </w:tabs>
      <w:ind w:left="1134" w:hanging="567"/>
    </w:pPr>
    <w:rPr>
      <w:color w:val="000000"/>
      <w:lang w:val="en-GB"/>
    </w:rPr>
  </w:style>
  <w:style w:type="character" w:customStyle="1" w:styleId="apple-style-span">
    <w:name w:val="apple-style-span"/>
    <w:rsid w:val="00BD02E7"/>
  </w:style>
  <w:style w:type="character" w:styleId="af9">
    <w:name w:val="page number"/>
    <w:rsid w:val="00BD02E7"/>
  </w:style>
  <w:style w:type="paragraph" w:customStyle="1" w:styleId="afa">
    <w:name w:val="样式 正文 好"/>
    <w:basedOn w:val="11"/>
    <w:autoRedefine/>
    <w:rsid w:val="00BD02E7"/>
    <w:pPr>
      <w:snapToGrid w:val="0"/>
      <w:spacing w:line="360" w:lineRule="auto"/>
      <w:ind w:firstLineChars="0" w:firstLine="0"/>
      <w:jc w:val="center"/>
    </w:pPr>
    <w:rPr>
      <w:rFonts w:cs="宋体"/>
      <w:b/>
      <w:sz w:val="36"/>
      <w:szCs w:val="36"/>
    </w:rPr>
  </w:style>
  <w:style w:type="paragraph" w:customStyle="1" w:styleId="CharCharCharChar">
    <w:name w:val="Char Char Char Char"/>
    <w:basedOn w:val="a6"/>
    <w:rsid w:val="00BD02E7"/>
    <w:pPr>
      <w:widowControl/>
      <w:spacing w:after="160" w:line="240" w:lineRule="exact"/>
      <w:jc w:val="left"/>
    </w:pPr>
    <w:rPr>
      <w:rFonts w:ascii="Arial" w:eastAsia="Times New Roman" w:hAnsi="Arial" w:cs="Verdana"/>
      <w:b/>
      <w:kern w:val="0"/>
      <w:szCs w:val="20"/>
      <w:lang w:eastAsia="en-US"/>
    </w:rPr>
  </w:style>
  <w:style w:type="paragraph" w:customStyle="1" w:styleId="13">
    <w:name w:val="1"/>
    <w:basedOn w:val="a6"/>
    <w:rsid w:val="00E86A01"/>
    <w:rPr>
      <w:sz w:val="21"/>
    </w:rPr>
  </w:style>
  <w:style w:type="table" w:styleId="afb">
    <w:name w:val="Table Grid"/>
    <w:basedOn w:val="a8"/>
    <w:rsid w:val="00BD02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6"/>
    <w:link w:val="3Char0"/>
    <w:rsid w:val="00BD02E7"/>
    <w:pPr>
      <w:spacing w:after="120"/>
    </w:pPr>
    <w:rPr>
      <w:rFonts w:ascii="宋体"/>
      <w:sz w:val="18"/>
      <w:szCs w:val="18"/>
    </w:rPr>
  </w:style>
  <w:style w:type="character" w:customStyle="1" w:styleId="3Char1">
    <w:name w:val="正文文本 3 Char1"/>
    <w:rsid w:val="00BD02E7"/>
    <w:rPr>
      <w:kern w:val="2"/>
      <w:sz w:val="16"/>
      <w:szCs w:val="16"/>
    </w:rPr>
  </w:style>
  <w:style w:type="paragraph" w:customStyle="1" w:styleId="afc">
    <w:name w:val="表"/>
    <w:basedOn w:val="a6"/>
    <w:link w:val="Char8"/>
    <w:qFormat/>
    <w:rsid w:val="00BD02E7"/>
    <w:pPr>
      <w:spacing w:before="100" w:beforeAutospacing="1" w:after="100" w:afterAutospacing="1"/>
      <w:jc w:val="center"/>
    </w:pPr>
    <w:rPr>
      <w:rFonts w:eastAsia="仿宋_GB2312"/>
      <w:b/>
      <w:szCs w:val="21"/>
    </w:rPr>
  </w:style>
  <w:style w:type="character" w:customStyle="1" w:styleId="Char8">
    <w:name w:val="表 Char"/>
    <w:link w:val="afc"/>
    <w:rsid w:val="00BD02E7"/>
    <w:rPr>
      <w:rFonts w:eastAsia="仿宋_GB2312"/>
      <w:b/>
      <w:kern w:val="2"/>
      <w:sz w:val="24"/>
      <w:szCs w:val="21"/>
    </w:rPr>
  </w:style>
  <w:style w:type="paragraph" w:styleId="TOC">
    <w:name w:val="TOC Heading"/>
    <w:basedOn w:val="1"/>
    <w:next w:val="a6"/>
    <w:uiPriority w:val="39"/>
    <w:qFormat/>
    <w:rsid w:val="00BD02E7"/>
    <w:pPr>
      <w:widowControl/>
      <w:spacing w:beforeLines="0" w:before="480" w:afterLines="0" w:after="0" w:line="276" w:lineRule="auto"/>
      <w:jc w:val="left"/>
      <w:outlineLvl w:val="9"/>
    </w:pPr>
    <w:rPr>
      <w:rFonts w:ascii="Cambria" w:hAnsi="Cambria"/>
      <w:color w:val="365F91"/>
      <w:kern w:val="0"/>
      <w:sz w:val="28"/>
      <w:szCs w:val="28"/>
    </w:rPr>
  </w:style>
  <w:style w:type="character" w:styleId="afd">
    <w:name w:val="annotation reference"/>
    <w:rsid w:val="00BD02E7"/>
    <w:rPr>
      <w:sz w:val="21"/>
      <w:szCs w:val="21"/>
    </w:rPr>
  </w:style>
  <w:style w:type="paragraph" w:styleId="afe">
    <w:name w:val="annotation subject"/>
    <w:basedOn w:val="af3"/>
    <w:next w:val="af3"/>
    <w:link w:val="Char9"/>
    <w:rsid w:val="00BD02E7"/>
    <w:rPr>
      <w:b/>
      <w:bCs/>
    </w:rPr>
  </w:style>
  <w:style w:type="character" w:customStyle="1" w:styleId="Char9">
    <w:name w:val="批注主题 Char"/>
    <w:link w:val="afe"/>
    <w:rsid w:val="00BD02E7"/>
    <w:rPr>
      <w:b/>
      <w:bCs/>
      <w:kern w:val="2"/>
      <w:sz w:val="21"/>
      <w:szCs w:val="24"/>
    </w:rPr>
  </w:style>
  <w:style w:type="character" w:styleId="aff">
    <w:name w:val="FollowedHyperlink"/>
    <w:uiPriority w:val="99"/>
    <w:unhideWhenUsed/>
    <w:rsid w:val="00BD02E7"/>
    <w:rPr>
      <w:color w:val="800080"/>
      <w:u w:val="single"/>
    </w:rPr>
  </w:style>
  <w:style w:type="paragraph" w:customStyle="1" w:styleId="aff0">
    <w:name w:val="三级标题"/>
    <w:basedOn w:val="a6"/>
    <w:qFormat/>
    <w:rsid w:val="00F91736"/>
    <w:pPr>
      <w:snapToGrid w:val="0"/>
      <w:outlineLvl w:val="2"/>
    </w:pPr>
    <w:rPr>
      <w:rFonts w:ascii="黑体" w:eastAsia="黑体" w:hAnsi="黑体"/>
      <w:bCs/>
      <w:sz w:val="21"/>
      <w:szCs w:val="30"/>
    </w:rPr>
  </w:style>
  <w:style w:type="character" w:customStyle="1" w:styleId="4Char">
    <w:name w:val="标题 4 Char"/>
    <w:link w:val="4"/>
    <w:rsid w:val="00E86A01"/>
    <w:rPr>
      <w:rFonts w:ascii="Arial" w:eastAsia="黑体" w:hAnsi="Arial"/>
      <w:b/>
      <w:bCs/>
      <w:kern w:val="2"/>
      <w:sz w:val="28"/>
      <w:szCs w:val="28"/>
    </w:rPr>
  </w:style>
  <w:style w:type="character" w:customStyle="1" w:styleId="5Char">
    <w:name w:val="标题 5 Char"/>
    <w:link w:val="5"/>
    <w:rsid w:val="00E86A01"/>
    <w:rPr>
      <w:rFonts w:ascii="Calibri" w:hAnsi="Calibri"/>
      <w:b/>
      <w:bCs/>
      <w:kern w:val="2"/>
      <w:sz w:val="28"/>
      <w:szCs w:val="28"/>
    </w:rPr>
  </w:style>
  <w:style w:type="character" w:customStyle="1" w:styleId="6Char">
    <w:name w:val="标题 6 Char"/>
    <w:link w:val="6"/>
    <w:rsid w:val="00E86A01"/>
    <w:rPr>
      <w:rFonts w:ascii="Arial" w:eastAsia="黑体" w:hAnsi="Arial"/>
      <w:b/>
      <w:bCs/>
      <w:kern w:val="2"/>
      <w:sz w:val="24"/>
      <w:szCs w:val="24"/>
    </w:rPr>
  </w:style>
  <w:style w:type="character" w:customStyle="1" w:styleId="7Char">
    <w:name w:val="标题 7 Char"/>
    <w:link w:val="7"/>
    <w:rsid w:val="00E86A01"/>
    <w:rPr>
      <w:b/>
      <w:bCs/>
      <w:kern w:val="2"/>
      <w:sz w:val="24"/>
      <w:szCs w:val="24"/>
    </w:rPr>
  </w:style>
  <w:style w:type="character" w:customStyle="1" w:styleId="8Char">
    <w:name w:val="标题 8 Char"/>
    <w:link w:val="8"/>
    <w:rsid w:val="00E86A01"/>
    <w:rPr>
      <w:rFonts w:ascii="Arial" w:eastAsia="黑体" w:hAnsi="Arial"/>
      <w:kern w:val="2"/>
      <w:sz w:val="24"/>
      <w:szCs w:val="24"/>
    </w:rPr>
  </w:style>
  <w:style w:type="character" w:customStyle="1" w:styleId="9Char">
    <w:name w:val="标题 9 Char"/>
    <w:link w:val="9"/>
    <w:rsid w:val="00E86A01"/>
    <w:rPr>
      <w:rFonts w:ascii="Arial" w:eastAsia="黑体" w:hAnsi="Arial"/>
      <w:kern w:val="2"/>
      <w:sz w:val="21"/>
      <w:szCs w:val="21"/>
    </w:rPr>
  </w:style>
  <w:style w:type="numbering" w:customStyle="1" w:styleId="22">
    <w:name w:val="无列表2"/>
    <w:next w:val="a9"/>
    <w:semiHidden/>
    <w:rsid w:val="00E86A01"/>
  </w:style>
  <w:style w:type="character" w:customStyle="1" w:styleId="3Char10">
    <w:name w:val="标题 3 Char1"/>
    <w:rsid w:val="00E86A01"/>
    <w:rPr>
      <w:rFonts w:eastAsia="宋体"/>
      <w:b/>
      <w:bCs/>
      <w:kern w:val="2"/>
      <w:sz w:val="32"/>
      <w:szCs w:val="32"/>
      <w:lang w:val="en-US" w:eastAsia="zh-CN" w:bidi="ar-SA"/>
    </w:rPr>
  </w:style>
  <w:style w:type="character" w:customStyle="1" w:styleId="Char10">
    <w:name w:val="正文文本 Char1"/>
    <w:link w:val="aff1"/>
    <w:rsid w:val="00E86A01"/>
    <w:rPr>
      <w:rFonts w:ascii="Calibri" w:hAnsi="Calibri"/>
      <w:kern w:val="2"/>
      <w:sz w:val="21"/>
      <w:szCs w:val="22"/>
    </w:rPr>
  </w:style>
  <w:style w:type="paragraph" w:styleId="aff1">
    <w:name w:val="Body Text"/>
    <w:basedOn w:val="a6"/>
    <w:link w:val="Char10"/>
    <w:unhideWhenUsed/>
    <w:rsid w:val="00E86A01"/>
    <w:pPr>
      <w:spacing w:after="120"/>
    </w:pPr>
    <w:rPr>
      <w:rFonts w:ascii="Calibri" w:hAnsi="Calibri"/>
      <w:sz w:val="21"/>
      <w:szCs w:val="22"/>
    </w:rPr>
  </w:style>
  <w:style w:type="character" w:customStyle="1" w:styleId="Chara">
    <w:name w:val="正文文本 Char"/>
    <w:rsid w:val="00E86A01"/>
    <w:rPr>
      <w:kern w:val="2"/>
      <w:sz w:val="24"/>
      <w:szCs w:val="24"/>
    </w:rPr>
  </w:style>
  <w:style w:type="character" w:customStyle="1" w:styleId="2Char0">
    <w:name w:val="正文文本缩进 2 Char"/>
    <w:link w:val="23"/>
    <w:rsid w:val="00E86A01"/>
    <w:rPr>
      <w:rFonts w:ascii="Calibri" w:hAnsi="Calibri"/>
      <w:kern w:val="2"/>
      <w:sz w:val="21"/>
      <w:szCs w:val="22"/>
    </w:rPr>
  </w:style>
  <w:style w:type="paragraph" w:styleId="23">
    <w:name w:val="Body Text Indent 2"/>
    <w:basedOn w:val="a6"/>
    <w:link w:val="2Char0"/>
    <w:unhideWhenUsed/>
    <w:rsid w:val="00E86A01"/>
    <w:pPr>
      <w:spacing w:after="120" w:line="480" w:lineRule="auto"/>
      <w:ind w:leftChars="200" w:left="420"/>
    </w:pPr>
    <w:rPr>
      <w:rFonts w:ascii="Calibri" w:hAnsi="Calibri"/>
      <w:sz w:val="21"/>
      <w:szCs w:val="22"/>
    </w:rPr>
  </w:style>
  <w:style w:type="character" w:customStyle="1" w:styleId="2Char10">
    <w:name w:val="正文文本缩进 2 Char1"/>
    <w:uiPriority w:val="99"/>
    <w:rsid w:val="00E86A01"/>
    <w:rPr>
      <w:kern w:val="2"/>
      <w:sz w:val="24"/>
      <w:szCs w:val="24"/>
    </w:rPr>
  </w:style>
  <w:style w:type="character" w:customStyle="1" w:styleId="3Char2">
    <w:name w:val="正文文本缩进 3 Char"/>
    <w:link w:val="32"/>
    <w:rsid w:val="00E86A01"/>
    <w:rPr>
      <w:sz w:val="16"/>
      <w:szCs w:val="16"/>
    </w:rPr>
  </w:style>
  <w:style w:type="paragraph" w:styleId="32">
    <w:name w:val="Body Text Indent 3"/>
    <w:basedOn w:val="a6"/>
    <w:link w:val="3Char2"/>
    <w:unhideWhenUsed/>
    <w:rsid w:val="00E86A01"/>
    <w:pPr>
      <w:spacing w:after="120"/>
      <w:ind w:leftChars="200" w:left="420"/>
    </w:pPr>
    <w:rPr>
      <w:kern w:val="0"/>
      <w:sz w:val="16"/>
      <w:szCs w:val="16"/>
    </w:rPr>
  </w:style>
  <w:style w:type="character" w:customStyle="1" w:styleId="3Char11">
    <w:name w:val="正文文本缩进 3 Char1"/>
    <w:uiPriority w:val="99"/>
    <w:rsid w:val="00E86A01"/>
    <w:rPr>
      <w:kern w:val="2"/>
      <w:sz w:val="16"/>
      <w:szCs w:val="16"/>
    </w:rPr>
  </w:style>
  <w:style w:type="paragraph" w:customStyle="1" w:styleId="xl25">
    <w:name w:val="xl25"/>
    <w:basedOn w:val="a6"/>
    <w:rsid w:val="00E86A01"/>
    <w:pPr>
      <w:widowControl/>
      <w:pBdr>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y">
    <w:name w:val="?y??"/>
    <w:basedOn w:val="a6"/>
    <w:rsid w:val="00E86A01"/>
    <w:pPr>
      <w:autoSpaceDE w:val="0"/>
      <w:autoSpaceDN w:val="0"/>
      <w:adjustRightInd w:val="0"/>
    </w:pPr>
    <w:rPr>
      <w:rFonts w:ascii="宋体" w:hAnsi="Tms Rmn"/>
      <w:kern w:val="0"/>
      <w:szCs w:val="20"/>
    </w:rPr>
  </w:style>
  <w:style w:type="paragraph" w:styleId="aff2">
    <w:name w:val="Date"/>
    <w:basedOn w:val="a6"/>
    <w:next w:val="a6"/>
    <w:link w:val="Charb"/>
    <w:rsid w:val="00E86A01"/>
    <w:rPr>
      <w:sz w:val="21"/>
      <w:szCs w:val="20"/>
    </w:rPr>
  </w:style>
  <w:style w:type="character" w:customStyle="1" w:styleId="Charb">
    <w:name w:val="日期 Char"/>
    <w:link w:val="aff2"/>
    <w:rsid w:val="00E86A01"/>
    <w:rPr>
      <w:kern w:val="2"/>
      <w:sz w:val="21"/>
    </w:rPr>
  </w:style>
  <w:style w:type="paragraph" w:styleId="aff3">
    <w:name w:val="caption"/>
    <w:aliases w:val=" Char2, Char2 Char,题注-QBPT,题注-QBPT Char,Char2,Char2 Char,题注格式, Char3,table, Char Char Char Char Char,题注图,Char3"/>
    <w:basedOn w:val="a6"/>
    <w:next w:val="a6"/>
    <w:link w:val="Charc"/>
    <w:rsid w:val="00E86A01"/>
    <w:pPr>
      <w:spacing w:before="152" w:after="160"/>
    </w:pPr>
    <w:rPr>
      <w:rFonts w:ascii="Arial" w:eastAsia="黑体" w:hAnsi="Arial" w:cs="Arial"/>
      <w:sz w:val="20"/>
      <w:szCs w:val="20"/>
    </w:rPr>
  </w:style>
  <w:style w:type="character" w:customStyle="1" w:styleId="Charc">
    <w:name w:val="题注 Char"/>
    <w:aliases w:val=" Char2 Char1, Char2 Char Char,题注-QBPT Char1,题注-QBPT Char Char,Char2 Char1,Char2 Char Char,题注格式 Char, Char3 Char,table Char, Char Char Char Char Char Char,题注图 Char,Char3 Char"/>
    <w:link w:val="aff3"/>
    <w:rsid w:val="00E86A01"/>
    <w:rPr>
      <w:rFonts w:ascii="Arial" w:eastAsia="黑体" w:hAnsi="Arial" w:cs="Arial"/>
      <w:kern w:val="2"/>
    </w:rPr>
  </w:style>
  <w:style w:type="character" w:customStyle="1" w:styleId="Char2">
    <w:name w:val="正文文本缩进 Char"/>
    <w:link w:val="ad"/>
    <w:rsid w:val="00E86A01"/>
    <w:rPr>
      <w:kern w:val="2"/>
      <w:sz w:val="24"/>
      <w:szCs w:val="24"/>
    </w:rPr>
  </w:style>
  <w:style w:type="paragraph" w:styleId="aff4">
    <w:name w:val="No Spacing"/>
    <w:link w:val="Chard"/>
    <w:qFormat/>
    <w:rsid w:val="00E86A01"/>
    <w:rPr>
      <w:rFonts w:ascii="Calibri" w:hAnsi="Calibri"/>
      <w:sz w:val="22"/>
      <w:szCs w:val="22"/>
    </w:rPr>
  </w:style>
  <w:style w:type="character" w:customStyle="1" w:styleId="Chard">
    <w:name w:val="无间隔 Char"/>
    <w:link w:val="aff4"/>
    <w:rsid w:val="00E86A01"/>
    <w:rPr>
      <w:rFonts w:ascii="Calibri" w:hAnsi="Calibri"/>
      <w:sz w:val="22"/>
      <w:szCs w:val="22"/>
    </w:rPr>
  </w:style>
  <w:style w:type="paragraph" w:customStyle="1" w:styleId="BodyTextIPCCGP">
    <w:name w:val="Body Text IPCC GP"/>
    <w:basedOn w:val="af0"/>
    <w:autoRedefine/>
    <w:rsid w:val="00E86A01"/>
    <w:pPr>
      <w:widowControl/>
      <w:tabs>
        <w:tab w:val="clear" w:pos="4153"/>
        <w:tab w:val="clear" w:pos="8306"/>
        <w:tab w:val="left" w:pos="180"/>
        <w:tab w:val="left" w:pos="5850"/>
      </w:tabs>
      <w:snapToGrid/>
      <w:spacing w:line="300" w:lineRule="exact"/>
      <w:ind w:firstLine="422"/>
      <w:jc w:val="both"/>
    </w:pPr>
    <w:rPr>
      <w:rFonts w:ascii="宋体" w:hAnsi="宋体"/>
      <w:iCs/>
      <w:kern w:val="0"/>
      <w:sz w:val="24"/>
      <w:szCs w:val="20"/>
    </w:rPr>
  </w:style>
  <w:style w:type="paragraph" w:customStyle="1" w:styleId="EquationdefinitionIPCCGP">
    <w:name w:val="Equation definition IPCC GP"/>
    <w:basedOn w:val="a6"/>
    <w:rsid w:val="00E86A01"/>
    <w:pPr>
      <w:widowControl/>
      <w:tabs>
        <w:tab w:val="left" w:pos="360"/>
        <w:tab w:val="left" w:pos="5850"/>
      </w:tabs>
      <w:spacing w:after="120"/>
      <w:ind w:left="924" w:hanging="357"/>
    </w:pPr>
    <w:rPr>
      <w:rFonts w:eastAsia="黑体"/>
      <w:kern w:val="0"/>
      <w:sz w:val="20"/>
      <w:szCs w:val="20"/>
      <w:lang w:val="en-GB"/>
    </w:rPr>
  </w:style>
  <w:style w:type="paragraph" w:customStyle="1" w:styleId="Boxtxt2006GL">
    <w:name w:val="Boxtxt 2006GL"/>
    <w:basedOn w:val="Default"/>
    <w:next w:val="Default"/>
    <w:rsid w:val="00E86A01"/>
    <w:rPr>
      <w:rFonts w:hAnsi="Calibri" w:cs="Times New Roman"/>
      <w:color w:val="auto"/>
    </w:rPr>
  </w:style>
  <w:style w:type="character" w:styleId="aff5">
    <w:name w:val="Placeholder Text"/>
    <w:semiHidden/>
    <w:rsid w:val="00E86A01"/>
    <w:rPr>
      <w:color w:val="808080"/>
    </w:rPr>
  </w:style>
  <w:style w:type="paragraph" w:customStyle="1" w:styleId="14">
    <w:name w:val="表1"/>
    <w:basedOn w:val="aff6"/>
    <w:rsid w:val="00E86A01"/>
    <w:pPr>
      <w:spacing w:line="420" w:lineRule="exact"/>
      <w:ind w:firstLineChars="0" w:firstLine="0"/>
      <w:jc w:val="center"/>
    </w:pPr>
    <w:rPr>
      <w:rFonts w:ascii="黑体" w:eastAsia="黑体" w:hAnsi="Times New Roman"/>
      <w:sz w:val="24"/>
      <w:szCs w:val="24"/>
    </w:rPr>
  </w:style>
  <w:style w:type="paragraph" w:styleId="aff6">
    <w:name w:val="Normal Indent"/>
    <w:basedOn w:val="a6"/>
    <w:uiPriority w:val="99"/>
    <w:unhideWhenUsed/>
    <w:rsid w:val="00E86A01"/>
    <w:pPr>
      <w:ind w:firstLineChars="200" w:firstLine="420"/>
    </w:pPr>
    <w:rPr>
      <w:rFonts w:ascii="Calibri" w:hAnsi="Calibri"/>
      <w:sz w:val="21"/>
      <w:szCs w:val="22"/>
    </w:rPr>
  </w:style>
  <w:style w:type="paragraph" w:customStyle="1" w:styleId="xl32">
    <w:name w:val="xl32"/>
    <w:basedOn w:val="a6"/>
    <w:rsid w:val="00E86A01"/>
    <w:pPr>
      <w:widowControl/>
      <w:pBdr>
        <w:bottom w:val="single" w:sz="4" w:space="0" w:color="auto"/>
        <w:right w:val="single" w:sz="4" w:space="0" w:color="auto"/>
      </w:pBdr>
      <w:spacing w:before="100" w:beforeAutospacing="1" w:after="100" w:afterAutospacing="1"/>
      <w:jc w:val="center"/>
    </w:pPr>
    <w:rPr>
      <w:rFonts w:eastAsia="Arial Unicode MS"/>
      <w:kern w:val="0"/>
      <w:sz w:val="21"/>
      <w:szCs w:val="21"/>
    </w:rPr>
  </w:style>
  <w:style w:type="paragraph" w:customStyle="1" w:styleId="font0">
    <w:name w:val="font0"/>
    <w:basedOn w:val="a6"/>
    <w:rsid w:val="00E86A01"/>
    <w:pPr>
      <w:widowControl/>
      <w:spacing w:before="100" w:beforeAutospacing="1" w:after="100" w:afterAutospacing="1"/>
      <w:jc w:val="left"/>
    </w:pPr>
    <w:rPr>
      <w:rFonts w:ascii="宋体" w:hAnsi="宋体" w:cs="Arial Unicode MS" w:hint="eastAsia"/>
      <w:kern w:val="0"/>
    </w:rPr>
  </w:style>
  <w:style w:type="paragraph" w:customStyle="1" w:styleId="IPCC1">
    <w:name w:val="IPCC文本框文字"/>
    <w:rsid w:val="00E86A01"/>
    <w:pPr>
      <w:jc w:val="center"/>
    </w:pPr>
    <w:rPr>
      <w:color w:val="000000"/>
      <w:sz w:val="18"/>
    </w:rPr>
  </w:style>
  <w:style w:type="paragraph" w:customStyle="1" w:styleId="xl53">
    <w:name w:val="xl53"/>
    <w:basedOn w:val="a6"/>
    <w:rsid w:val="00E86A01"/>
    <w:pPr>
      <w:widowControl/>
      <w:pBdr>
        <w:bottom w:val="single" w:sz="12" w:space="0" w:color="auto"/>
      </w:pBdr>
      <w:spacing w:before="100" w:beforeAutospacing="1" w:after="100" w:afterAutospacing="1"/>
      <w:jc w:val="center"/>
    </w:pPr>
    <w:rPr>
      <w:rFonts w:eastAsia="Arial Unicode MS"/>
      <w:b/>
      <w:bCs/>
      <w:kern w:val="0"/>
      <w:sz w:val="21"/>
      <w:szCs w:val="21"/>
    </w:rPr>
  </w:style>
  <w:style w:type="table" w:customStyle="1" w:styleId="15">
    <w:name w:val="网格型1"/>
    <w:basedOn w:val="a8"/>
    <w:next w:val="afb"/>
    <w:rsid w:val="00E86A0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qutxtIPCCGP">
    <w:name w:val="Equtxt IPCC GP"/>
    <w:basedOn w:val="a6"/>
    <w:rsid w:val="00E86A01"/>
    <w:pPr>
      <w:keepNext/>
      <w:keepLines/>
      <w:widowControl/>
      <w:pBdr>
        <w:top w:val="single" w:sz="12" w:space="5" w:color="auto"/>
        <w:left w:val="single" w:sz="12" w:space="5" w:color="auto"/>
        <w:bottom w:val="single" w:sz="12" w:space="5" w:color="auto"/>
        <w:right w:val="single" w:sz="12" w:space="5" w:color="auto"/>
      </w:pBdr>
      <w:spacing w:before="40" w:after="40"/>
      <w:ind w:left="562" w:right="562"/>
      <w:jc w:val="center"/>
    </w:pPr>
    <w:rPr>
      <w:rFonts w:eastAsia="Times New Roman"/>
      <w:snapToGrid w:val="0"/>
      <w:kern w:val="0"/>
      <w:sz w:val="20"/>
      <w:szCs w:val="20"/>
      <w:lang w:val="en-GB"/>
    </w:rPr>
  </w:style>
  <w:style w:type="paragraph" w:customStyle="1" w:styleId="BoxtxtIPCCGP">
    <w:name w:val="Boxtxt IPCC GP"/>
    <w:basedOn w:val="a6"/>
    <w:rsid w:val="00E86A01"/>
    <w:pPr>
      <w:keepNext/>
      <w:keepLines/>
      <w:widowControl/>
      <w:pBdr>
        <w:top w:val="single" w:sz="12" w:space="5" w:color="auto"/>
        <w:left w:val="single" w:sz="12" w:space="5" w:color="auto"/>
        <w:bottom w:val="single" w:sz="12" w:space="5" w:color="auto"/>
        <w:right w:val="single" w:sz="12" w:space="5" w:color="auto"/>
      </w:pBdr>
      <w:spacing w:after="120"/>
      <w:ind w:left="562" w:right="562"/>
    </w:pPr>
    <w:rPr>
      <w:rFonts w:eastAsia="Times New Roman"/>
      <w:kern w:val="0"/>
      <w:sz w:val="20"/>
      <w:szCs w:val="20"/>
      <w:lang w:val="en-GB"/>
    </w:rPr>
  </w:style>
  <w:style w:type="character" w:customStyle="1" w:styleId="citation1">
    <w:name w:val="citation1"/>
    <w:rsid w:val="00E86A01"/>
    <w:rPr>
      <w:rFonts w:ascii="Arial" w:hAnsi="Arial" w:cs="Arial" w:hint="default"/>
      <w:b w:val="0"/>
      <w:bCs w:val="0"/>
      <w:i w:val="0"/>
      <w:iCs w:val="0"/>
      <w:smallCaps w:val="0"/>
      <w:strike w:val="0"/>
      <w:dstrike w:val="0"/>
      <w:color w:val="000000"/>
      <w:sz w:val="18"/>
      <w:szCs w:val="18"/>
      <w:u w:val="none"/>
      <w:effect w:val="none"/>
    </w:rPr>
  </w:style>
  <w:style w:type="paragraph" w:styleId="24">
    <w:name w:val="Body Text 2"/>
    <w:basedOn w:val="a6"/>
    <w:link w:val="2Char2"/>
    <w:rsid w:val="00E86A01"/>
    <w:pPr>
      <w:widowControl/>
      <w:adjustRightInd w:val="0"/>
      <w:snapToGrid w:val="0"/>
      <w:ind w:rightChars="-51" w:right="-107"/>
      <w:jc w:val="left"/>
    </w:pPr>
    <w:rPr>
      <w:sz w:val="21"/>
    </w:rPr>
  </w:style>
  <w:style w:type="character" w:customStyle="1" w:styleId="2Char2">
    <w:name w:val="正文文本 2 Char"/>
    <w:link w:val="24"/>
    <w:rsid w:val="00E86A01"/>
    <w:rPr>
      <w:kern w:val="2"/>
      <w:sz w:val="21"/>
      <w:szCs w:val="24"/>
    </w:rPr>
  </w:style>
  <w:style w:type="paragraph" w:customStyle="1" w:styleId="font5">
    <w:name w:val="font5"/>
    <w:basedOn w:val="a6"/>
    <w:rsid w:val="00E86A01"/>
    <w:pPr>
      <w:widowControl/>
      <w:spacing w:before="100" w:beforeAutospacing="1" w:after="100" w:afterAutospacing="1"/>
      <w:jc w:val="left"/>
    </w:pPr>
    <w:rPr>
      <w:rFonts w:ascii="宋体" w:hAnsi="宋体" w:cs="Arial Unicode MS" w:hint="eastAsia"/>
      <w:kern w:val="0"/>
      <w:sz w:val="18"/>
      <w:szCs w:val="18"/>
    </w:rPr>
  </w:style>
  <w:style w:type="paragraph" w:customStyle="1" w:styleId="font6">
    <w:name w:val="font6"/>
    <w:basedOn w:val="a6"/>
    <w:rsid w:val="00E86A01"/>
    <w:pPr>
      <w:widowControl/>
      <w:spacing w:before="100" w:beforeAutospacing="1" w:after="100" w:afterAutospacing="1"/>
      <w:jc w:val="left"/>
    </w:pPr>
    <w:rPr>
      <w:rFonts w:eastAsia="Arial Unicode MS"/>
      <w:kern w:val="0"/>
    </w:rPr>
  </w:style>
  <w:style w:type="paragraph" w:customStyle="1" w:styleId="font7">
    <w:name w:val="font7"/>
    <w:basedOn w:val="a6"/>
    <w:rsid w:val="00E86A01"/>
    <w:pPr>
      <w:widowControl/>
      <w:spacing w:before="100" w:beforeAutospacing="1" w:after="100" w:afterAutospacing="1"/>
      <w:jc w:val="left"/>
    </w:pPr>
    <w:rPr>
      <w:rFonts w:ascii="宋体" w:hAnsi="宋体" w:cs="Arial Unicode MS" w:hint="eastAsia"/>
      <w:b/>
      <w:bCs/>
      <w:kern w:val="0"/>
    </w:rPr>
  </w:style>
  <w:style w:type="paragraph" w:customStyle="1" w:styleId="font8">
    <w:name w:val="font8"/>
    <w:basedOn w:val="a6"/>
    <w:rsid w:val="00E86A01"/>
    <w:pPr>
      <w:widowControl/>
      <w:spacing w:before="100" w:beforeAutospacing="1" w:after="100" w:afterAutospacing="1"/>
      <w:jc w:val="left"/>
    </w:pPr>
    <w:rPr>
      <w:rFonts w:eastAsia="Arial Unicode MS"/>
      <w:b/>
      <w:bCs/>
      <w:kern w:val="0"/>
    </w:rPr>
  </w:style>
  <w:style w:type="paragraph" w:customStyle="1" w:styleId="xl24">
    <w:name w:val="xl24"/>
    <w:basedOn w:val="a6"/>
    <w:rsid w:val="00E86A01"/>
    <w:pPr>
      <w:widowControl/>
      <w:spacing w:before="100" w:beforeAutospacing="1" w:after="100" w:afterAutospacing="1"/>
      <w:jc w:val="left"/>
    </w:pPr>
    <w:rPr>
      <w:rFonts w:eastAsia="Arial Unicode MS"/>
      <w:kern w:val="0"/>
    </w:rPr>
  </w:style>
  <w:style w:type="paragraph" w:customStyle="1" w:styleId="xl27">
    <w:name w:val="xl27"/>
    <w:basedOn w:val="a6"/>
    <w:rsid w:val="00E86A01"/>
    <w:pPr>
      <w:widowControl/>
      <w:spacing w:before="100" w:beforeAutospacing="1" w:after="100" w:afterAutospacing="1"/>
      <w:jc w:val="left"/>
    </w:pPr>
    <w:rPr>
      <w:rFonts w:eastAsia="Arial Unicode MS"/>
      <w:color w:val="FF0000"/>
      <w:kern w:val="0"/>
    </w:rPr>
  </w:style>
  <w:style w:type="paragraph" w:customStyle="1" w:styleId="xl28">
    <w:name w:val="xl28"/>
    <w:basedOn w:val="a6"/>
    <w:rsid w:val="00E86A01"/>
    <w:pPr>
      <w:widowControl/>
      <w:spacing w:before="100" w:beforeAutospacing="1" w:after="100" w:afterAutospacing="1"/>
      <w:jc w:val="left"/>
    </w:pPr>
    <w:rPr>
      <w:rFonts w:ascii="Arial Unicode MS" w:eastAsia="Arial Unicode MS" w:hAnsi="Arial Unicode MS" w:cs="Arial Unicode MS"/>
      <w:color w:val="FF0000"/>
      <w:kern w:val="0"/>
    </w:rPr>
  </w:style>
  <w:style w:type="paragraph" w:customStyle="1" w:styleId="xl30">
    <w:name w:val="xl30"/>
    <w:basedOn w:val="a6"/>
    <w:rsid w:val="00E86A01"/>
    <w:pPr>
      <w:widowControl/>
      <w:spacing w:before="100" w:beforeAutospacing="1" w:after="100" w:afterAutospacing="1"/>
      <w:jc w:val="center"/>
      <w:textAlignment w:val="center"/>
    </w:pPr>
    <w:rPr>
      <w:rFonts w:ascii="Arial Unicode MS" w:eastAsia="Arial Unicode MS" w:hAnsi="Arial Unicode MS" w:cs="Arial Unicode MS"/>
      <w:b/>
      <w:bCs/>
      <w:kern w:val="0"/>
    </w:rPr>
  </w:style>
  <w:style w:type="paragraph" w:customStyle="1" w:styleId="xl31">
    <w:name w:val="xl31"/>
    <w:basedOn w:val="a6"/>
    <w:rsid w:val="00E86A01"/>
    <w:pPr>
      <w:widowControl/>
      <w:spacing w:before="100" w:beforeAutospacing="1" w:after="100" w:afterAutospacing="1"/>
      <w:jc w:val="left"/>
      <w:textAlignment w:val="center"/>
    </w:pPr>
    <w:rPr>
      <w:rFonts w:ascii="Arial Unicode MS" w:eastAsia="Arial Unicode MS" w:hAnsi="Arial Unicode MS" w:cs="Arial Unicode MS"/>
      <w:b/>
      <w:bCs/>
      <w:kern w:val="0"/>
    </w:rPr>
  </w:style>
  <w:style w:type="paragraph" w:customStyle="1" w:styleId="xl26">
    <w:name w:val="xl26"/>
    <w:basedOn w:val="a6"/>
    <w:rsid w:val="00E86A01"/>
    <w:pPr>
      <w:widowControl/>
      <w:pBdr>
        <w:left w:val="single" w:sz="4" w:space="0" w:color="auto"/>
        <w:right w:val="single" w:sz="4" w:space="0" w:color="auto"/>
      </w:pBdr>
      <w:spacing w:before="100" w:beforeAutospacing="1" w:after="100" w:afterAutospacing="1"/>
      <w:jc w:val="left"/>
      <w:textAlignment w:val="top"/>
    </w:pPr>
    <w:rPr>
      <w:rFonts w:eastAsia="Arial Unicode MS"/>
      <w:kern w:val="0"/>
      <w:sz w:val="21"/>
      <w:szCs w:val="21"/>
    </w:rPr>
  </w:style>
  <w:style w:type="paragraph" w:customStyle="1" w:styleId="xl29">
    <w:name w:val="xl29"/>
    <w:basedOn w:val="a6"/>
    <w:rsid w:val="00E86A01"/>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kern w:val="0"/>
      <w:sz w:val="21"/>
      <w:szCs w:val="21"/>
    </w:rPr>
  </w:style>
  <w:style w:type="paragraph" w:styleId="aff7">
    <w:name w:val="Block Text"/>
    <w:basedOn w:val="a6"/>
    <w:rsid w:val="00E86A01"/>
    <w:pPr>
      <w:ind w:leftChars="67" w:left="559" w:rightChars="391" w:right="821" w:hangingChars="199" w:hanging="418"/>
    </w:pPr>
    <w:rPr>
      <w:sz w:val="21"/>
    </w:rPr>
  </w:style>
  <w:style w:type="paragraph" w:styleId="a">
    <w:name w:val="List Bullet"/>
    <w:aliases w:val="第1级IPCC项目符号"/>
    <w:next w:val="a6"/>
    <w:rsid w:val="00E86A01"/>
    <w:pPr>
      <w:numPr>
        <w:numId w:val="1"/>
      </w:numPr>
    </w:pPr>
    <w:rPr>
      <w:rFonts w:ascii="宋体" w:hAnsi="宋体"/>
      <w:color w:val="000000"/>
      <w:sz w:val="18"/>
      <w:lang w:val="en-GB"/>
    </w:rPr>
  </w:style>
  <w:style w:type="paragraph" w:styleId="aff8">
    <w:name w:val="footnote text"/>
    <w:basedOn w:val="a6"/>
    <w:link w:val="Chare"/>
    <w:autoRedefine/>
    <w:rsid w:val="00E86A01"/>
    <w:pPr>
      <w:widowControl/>
      <w:spacing w:line="300" w:lineRule="atLeast"/>
      <w:ind w:firstLineChars="200" w:firstLine="360"/>
      <w:jc w:val="left"/>
    </w:pPr>
    <w:rPr>
      <w:color w:val="000000"/>
      <w:kern w:val="0"/>
      <w:sz w:val="15"/>
      <w:szCs w:val="20"/>
      <w:lang w:val="en-GB"/>
    </w:rPr>
  </w:style>
  <w:style w:type="character" w:customStyle="1" w:styleId="Chare">
    <w:name w:val="脚注文本 Char"/>
    <w:link w:val="aff8"/>
    <w:rsid w:val="00E86A01"/>
    <w:rPr>
      <w:color w:val="000000"/>
      <w:sz w:val="15"/>
      <w:lang w:val="en-GB"/>
    </w:rPr>
  </w:style>
  <w:style w:type="paragraph" w:customStyle="1" w:styleId="IPCC2">
    <w:name w:val="IPCC图"/>
    <w:rsid w:val="00E86A01"/>
    <w:pPr>
      <w:jc w:val="center"/>
    </w:pPr>
    <w:rPr>
      <w:rFonts w:eastAsia="黑体"/>
      <w:b/>
      <w:color w:val="000000"/>
      <w:sz w:val="21"/>
    </w:rPr>
  </w:style>
  <w:style w:type="paragraph" w:customStyle="1" w:styleId="IPCC3">
    <w:name w:val="IPCC公式"/>
    <w:rsid w:val="00E86A01"/>
    <w:pPr>
      <w:pBdr>
        <w:top w:val="single" w:sz="4" w:space="1" w:color="000000"/>
        <w:left w:val="single" w:sz="4" w:space="1" w:color="000000"/>
        <w:bottom w:val="single" w:sz="4" w:space="1" w:color="000000"/>
        <w:right w:val="single" w:sz="4" w:space="1" w:color="000000"/>
      </w:pBdr>
      <w:ind w:leftChars="200" w:left="360" w:rightChars="200" w:right="360"/>
      <w:jc w:val="center"/>
    </w:pPr>
    <w:rPr>
      <w:color w:val="000000"/>
      <w:sz w:val="18"/>
    </w:rPr>
  </w:style>
  <w:style w:type="character" w:customStyle="1" w:styleId="IPCC4">
    <w:name w:val="IPCC小写黑体"/>
    <w:rsid w:val="00E86A01"/>
    <w:rPr>
      <w:rFonts w:ascii="Times New Roman" w:eastAsia="黑体" w:hAnsi="Times New Roman"/>
      <w:b/>
      <w:color w:val="000000"/>
      <w:sz w:val="21"/>
      <w:u w:val="none"/>
      <w:em w:val="none"/>
    </w:rPr>
  </w:style>
  <w:style w:type="paragraph" w:customStyle="1" w:styleId="Tabletxt">
    <w:name w:val="Table txt"/>
    <w:basedOn w:val="a6"/>
    <w:rsid w:val="00E86A01"/>
    <w:pPr>
      <w:keepNext/>
      <w:widowControl/>
      <w:overflowPunct w:val="0"/>
      <w:autoSpaceDE w:val="0"/>
      <w:autoSpaceDN w:val="0"/>
      <w:adjustRightInd w:val="0"/>
      <w:spacing w:before="60" w:after="60"/>
      <w:textAlignment w:val="baseline"/>
    </w:pPr>
    <w:rPr>
      <w:rFonts w:ascii="GillSans" w:eastAsia="MS Mincho" w:hAnsi="GillSans"/>
      <w:kern w:val="0"/>
      <w:sz w:val="18"/>
      <w:szCs w:val="20"/>
      <w:lang w:val="en-GB"/>
    </w:rPr>
  </w:style>
  <w:style w:type="paragraph" w:customStyle="1" w:styleId="Tablecolhead">
    <w:name w:val="Table col head"/>
    <w:basedOn w:val="a6"/>
    <w:rsid w:val="00E86A01"/>
    <w:pPr>
      <w:keepNext/>
      <w:widowControl/>
      <w:overflowPunct w:val="0"/>
      <w:autoSpaceDE w:val="0"/>
      <w:autoSpaceDN w:val="0"/>
      <w:adjustRightInd w:val="0"/>
      <w:spacing w:before="60" w:after="60"/>
      <w:textAlignment w:val="baseline"/>
    </w:pPr>
    <w:rPr>
      <w:rFonts w:ascii="GillSans" w:eastAsia="MS Mincho" w:hAnsi="GillSans"/>
      <w:b/>
      <w:smallCaps/>
      <w:kern w:val="0"/>
      <w:sz w:val="18"/>
      <w:szCs w:val="20"/>
      <w:lang w:val="en-GB"/>
    </w:rPr>
  </w:style>
  <w:style w:type="paragraph" w:customStyle="1" w:styleId="Tabletxtcentre">
    <w:name w:val="Table txt centre"/>
    <w:basedOn w:val="Tabletxt"/>
    <w:rsid w:val="00E86A01"/>
    <w:pPr>
      <w:jc w:val="center"/>
    </w:pPr>
  </w:style>
  <w:style w:type="paragraph" w:customStyle="1" w:styleId="Equtxthd">
    <w:name w:val="Equtxthd"/>
    <w:basedOn w:val="a6"/>
    <w:rsid w:val="00E86A01"/>
    <w:pPr>
      <w:keepNext/>
      <w:keepLines/>
      <w:widowControl/>
      <w:pBdr>
        <w:top w:val="single" w:sz="12" w:space="5" w:color="auto"/>
        <w:left w:val="single" w:sz="12" w:space="5" w:color="auto"/>
        <w:bottom w:val="single" w:sz="12" w:space="5" w:color="auto"/>
        <w:right w:val="single" w:sz="12" w:space="5" w:color="auto"/>
      </w:pBdr>
      <w:shd w:val="pct5" w:color="auto" w:fill="auto"/>
      <w:overflowPunct w:val="0"/>
      <w:autoSpaceDE w:val="0"/>
      <w:autoSpaceDN w:val="0"/>
      <w:adjustRightInd w:val="0"/>
      <w:spacing w:before="40" w:after="40"/>
      <w:ind w:left="567" w:right="567"/>
      <w:jc w:val="center"/>
      <w:textAlignment w:val="baseline"/>
    </w:pPr>
    <w:rPr>
      <w:rFonts w:ascii="GillSans" w:eastAsia="MS Mincho" w:hAnsi="GillSans"/>
      <w:b/>
      <w:smallCaps/>
      <w:kern w:val="0"/>
      <w:sz w:val="20"/>
      <w:szCs w:val="20"/>
      <w:lang w:val="en-GB"/>
    </w:rPr>
  </w:style>
  <w:style w:type="character" w:customStyle="1" w:styleId="IPCC5">
    <w:name w:val="IPCC大写黑体"/>
    <w:rsid w:val="00E86A01"/>
    <w:rPr>
      <w:rFonts w:ascii="Times New Roman" w:eastAsia="黑体" w:hAnsi="Times New Roman"/>
      <w:b/>
      <w:color w:val="auto"/>
      <w:sz w:val="24"/>
      <w:u w:val="none"/>
      <w:em w:val="none"/>
    </w:rPr>
  </w:style>
  <w:style w:type="paragraph" w:customStyle="1" w:styleId="Tablehead">
    <w:name w:val="Table head"/>
    <w:basedOn w:val="a6"/>
    <w:rsid w:val="00E86A01"/>
    <w:pPr>
      <w:keepNext/>
      <w:widowControl/>
      <w:overflowPunct w:val="0"/>
      <w:autoSpaceDE w:val="0"/>
      <w:autoSpaceDN w:val="0"/>
      <w:adjustRightInd w:val="0"/>
      <w:spacing w:before="60" w:after="60"/>
      <w:jc w:val="center"/>
      <w:textAlignment w:val="baseline"/>
    </w:pPr>
    <w:rPr>
      <w:rFonts w:ascii="GillSans" w:eastAsia="MS Mincho" w:hAnsi="GillSans"/>
      <w:b/>
      <w:smallCaps/>
      <w:kern w:val="0"/>
      <w:sz w:val="18"/>
      <w:szCs w:val="20"/>
      <w:lang w:val="en-GB"/>
    </w:rPr>
  </w:style>
  <w:style w:type="paragraph" w:customStyle="1" w:styleId="Tabletxtsmall">
    <w:name w:val="Table txt small"/>
    <w:basedOn w:val="Tabletxt"/>
    <w:rsid w:val="00E86A01"/>
    <w:pPr>
      <w:spacing w:before="20" w:after="20"/>
    </w:pPr>
    <w:rPr>
      <w:sz w:val="16"/>
    </w:rPr>
  </w:style>
  <w:style w:type="paragraph" w:styleId="aff9">
    <w:name w:val="endnote text"/>
    <w:basedOn w:val="a6"/>
    <w:link w:val="Charf"/>
    <w:rsid w:val="00E86A01"/>
    <w:pPr>
      <w:snapToGrid w:val="0"/>
      <w:jc w:val="left"/>
    </w:pPr>
    <w:rPr>
      <w:rFonts w:ascii="Calibri" w:hAnsi="Calibri"/>
      <w:sz w:val="21"/>
      <w:szCs w:val="22"/>
    </w:rPr>
  </w:style>
  <w:style w:type="character" w:customStyle="1" w:styleId="Charf">
    <w:name w:val="尾注文本 Char"/>
    <w:link w:val="aff9"/>
    <w:rsid w:val="00E86A01"/>
    <w:rPr>
      <w:rFonts w:ascii="Calibri" w:hAnsi="Calibri"/>
      <w:kern w:val="2"/>
      <w:sz w:val="21"/>
      <w:szCs w:val="22"/>
    </w:rPr>
  </w:style>
  <w:style w:type="character" w:customStyle="1" w:styleId="CharChar13">
    <w:name w:val="Char Char13"/>
    <w:rsid w:val="00E86A01"/>
    <w:rPr>
      <w:b/>
      <w:bCs/>
      <w:kern w:val="44"/>
      <w:sz w:val="44"/>
      <w:szCs w:val="44"/>
    </w:rPr>
  </w:style>
  <w:style w:type="paragraph" w:customStyle="1" w:styleId="CharCharChar">
    <w:name w:val="Char Char Char"/>
    <w:basedOn w:val="a6"/>
    <w:autoRedefine/>
    <w:rsid w:val="00E86A01"/>
    <w:pPr>
      <w:widowControl/>
      <w:spacing w:after="160" w:line="240" w:lineRule="exact"/>
      <w:jc w:val="left"/>
    </w:pPr>
    <w:rPr>
      <w:rFonts w:ascii="Verdana" w:eastAsia="仿宋_GB2312" w:hAnsi="Verdana" w:cs="”“Times New Roman”“"/>
      <w:kern w:val="0"/>
      <w:szCs w:val="20"/>
      <w:lang w:eastAsia="en-US"/>
    </w:rPr>
  </w:style>
  <w:style w:type="paragraph" w:styleId="affa">
    <w:name w:val="Normal (Web)"/>
    <w:basedOn w:val="a6"/>
    <w:rsid w:val="00E86A01"/>
    <w:pPr>
      <w:widowControl/>
      <w:spacing w:before="100" w:beforeAutospacing="1" w:after="100" w:afterAutospacing="1"/>
      <w:jc w:val="left"/>
    </w:pPr>
    <w:rPr>
      <w:rFonts w:ascii="宋体" w:hAnsi="宋体" w:cs="宋体"/>
      <w:kern w:val="0"/>
    </w:rPr>
  </w:style>
  <w:style w:type="paragraph" w:customStyle="1" w:styleId="25">
    <w:name w:val="样式 首行缩进:  2 字符"/>
    <w:basedOn w:val="a6"/>
    <w:rsid w:val="00E86A01"/>
    <w:pPr>
      <w:spacing w:after="100" w:line="360" w:lineRule="auto"/>
      <w:ind w:firstLineChars="200" w:firstLine="200"/>
    </w:pPr>
    <w:rPr>
      <w:rFonts w:cs="宋体"/>
      <w:szCs w:val="20"/>
    </w:rPr>
  </w:style>
  <w:style w:type="paragraph" w:customStyle="1" w:styleId="26">
    <w:name w:val="样式 题注 + 首行缩进:  2 字符"/>
    <w:basedOn w:val="aff3"/>
    <w:rsid w:val="00E86A01"/>
    <w:pPr>
      <w:spacing w:line="300" w:lineRule="auto"/>
    </w:pPr>
    <w:rPr>
      <w:rFonts w:cs="宋体"/>
    </w:rPr>
  </w:style>
  <w:style w:type="paragraph" w:customStyle="1" w:styleId="16">
    <w:name w:val="表样式1"/>
    <w:basedOn w:val="a6"/>
    <w:link w:val="1Char0"/>
    <w:rsid w:val="00E86A01"/>
    <w:pPr>
      <w:spacing w:before="100" w:beforeAutospacing="1" w:after="100" w:afterAutospacing="1"/>
      <w:jc w:val="center"/>
    </w:pPr>
    <w:rPr>
      <w:rFonts w:ascii="仿宋_GB2312" w:hAnsi="Calibri"/>
      <w:sz w:val="21"/>
      <w:szCs w:val="22"/>
    </w:rPr>
  </w:style>
  <w:style w:type="character" w:customStyle="1" w:styleId="1Char0">
    <w:name w:val="表样式1 Char"/>
    <w:link w:val="16"/>
    <w:rsid w:val="00E86A01"/>
    <w:rPr>
      <w:rFonts w:ascii="仿宋_GB2312" w:hAnsi="Calibri"/>
      <w:kern w:val="2"/>
      <w:sz w:val="21"/>
      <w:szCs w:val="22"/>
    </w:rPr>
  </w:style>
  <w:style w:type="paragraph" w:customStyle="1" w:styleId="17">
    <w:name w:val="图题注样式1"/>
    <w:basedOn w:val="aff3"/>
    <w:link w:val="1Char1"/>
    <w:rsid w:val="00E86A01"/>
    <w:pPr>
      <w:spacing w:before="100" w:beforeAutospacing="1" w:after="100" w:afterAutospacing="1"/>
      <w:jc w:val="center"/>
    </w:pPr>
    <w:rPr>
      <w:rFonts w:ascii="黑体" w:hAnsi="Cambria"/>
      <w:sz w:val="24"/>
    </w:rPr>
  </w:style>
  <w:style w:type="character" w:customStyle="1" w:styleId="1Char1">
    <w:name w:val="图题注样式1 Char"/>
    <w:link w:val="17"/>
    <w:rsid w:val="00E86A01"/>
    <w:rPr>
      <w:rFonts w:ascii="黑体" w:eastAsia="黑体" w:hAnsi="Cambria" w:cs="Arial"/>
      <w:kern w:val="2"/>
      <w:sz w:val="24"/>
    </w:rPr>
  </w:style>
  <w:style w:type="paragraph" w:customStyle="1" w:styleId="18">
    <w:name w:val="样式1"/>
    <w:basedOn w:val="a6"/>
    <w:link w:val="1Char2"/>
    <w:rsid w:val="00E86A01"/>
    <w:pPr>
      <w:spacing w:before="100" w:beforeAutospacing="1" w:after="100" w:afterAutospacing="1"/>
    </w:pPr>
    <w:rPr>
      <w:rFonts w:ascii="Calibri" w:hAnsi="Calibri"/>
      <w:kern w:val="0"/>
      <w:szCs w:val="22"/>
    </w:rPr>
  </w:style>
  <w:style w:type="character" w:customStyle="1" w:styleId="1Char2">
    <w:name w:val="样式1 Char"/>
    <w:link w:val="18"/>
    <w:rsid w:val="00E86A01"/>
    <w:rPr>
      <w:rFonts w:ascii="Calibri" w:hAnsi="Calibri"/>
      <w:sz w:val="24"/>
      <w:szCs w:val="22"/>
    </w:rPr>
  </w:style>
  <w:style w:type="paragraph" w:customStyle="1" w:styleId="27">
    <w:name w:val="样式2"/>
    <w:basedOn w:val="a6"/>
    <w:link w:val="2Char3"/>
    <w:rsid w:val="00E86A01"/>
    <w:pPr>
      <w:spacing w:before="100" w:beforeAutospacing="1" w:after="100" w:afterAutospacing="1"/>
      <w:ind w:firstLineChars="200" w:firstLine="480"/>
    </w:pPr>
    <w:rPr>
      <w:rFonts w:ascii="宋体" w:hAnsi="宋体"/>
      <w:szCs w:val="22"/>
    </w:rPr>
  </w:style>
  <w:style w:type="character" w:customStyle="1" w:styleId="2Char3">
    <w:name w:val="样式2 Char"/>
    <w:link w:val="27"/>
    <w:rsid w:val="00E86A01"/>
    <w:rPr>
      <w:rFonts w:ascii="宋体" w:hAnsi="宋体"/>
      <w:kern w:val="2"/>
      <w:sz w:val="24"/>
      <w:szCs w:val="22"/>
    </w:rPr>
  </w:style>
  <w:style w:type="paragraph" w:customStyle="1" w:styleId="Char11">
    <w:name w:val="Char1"/>
    <w:basedOn w:val="a6"/>
    <w:rsid w:val="00E86A01"/>
    <w:pPr>
      <w:widowControl/>
      <w:spacing w:before="100" w:beforeAutospacing="1" w:after="160" w:afterAutospacing="1" w:line="240" w:lineRule="exact"/>
      <w:jc w:val="left"/>
    </w:pPr>
    <w:rPr>
      <w:rFonts w:ascii="Arial" w:eastAsia="Times New Roman" w:hAnsi="Arial" w:cs="Verdana"/>
      <w:b/>
      <w:kern w:val="0"/>
      <w:lang w:eastAsia="en-US"/>
    </w:rPr>
  </w:style>
  <w:style w:type="paragraph" w:customStyle="1" w:styleId="TabledataIPCCGP">
    <w:name w:val="Table data IPCC GP"/>
    <w:basedOn w:val="a6"/>
    <w:autoRedefine/>
    <w:rsid w:val="00E86A01"/>
    <w:pPr>
      <w:keepNext/>
      <w:widowControl/>
      <w:spacing w:before="60" w:beforeAutospacing="1" w:after="60" w:afterAutospacing="1"/>
      <w:jc w:val="center"/>
    </w:pPr>
    <w:rPr>
      <w:rFonts w:eastAsia="Times New Roman"/>
      <w:kern w:val="0"/>
      <w:sz w:val="18"/>
      <w:szCs w:val="20"/>
      <w:lang w:val="en-GB"/>
    </w:rPr>
  </w:style>
  <w:style w:type="paragraph" w:customStyle="1" w:styleId="Heading81">
    <w:name w:val="Heading 8+1"/>
    <w:basedOn w:val="Default"/>
    <w:next w:val="Default"/>
    <w:rsid w:val="00E86A01"/>
    <w:rPr>
      <w:rFonts w:hAnsi="Calibri" w:cs="Times New Roman"/>
      <w:color w:val="auto"/>
    </w:rPr>
  </w:style>
  <w:style w:type="paragraph" w:customStyle="1" w:styleId="affb">
    <w:name w:val="图"/>
    <w:basedOn w:val="afc"/>
    <w:link w:val="Charf0"/>
    <w:qFormat/>
    <w:rsid w:val="00E86A01"/>
    <w:rPr>
      <w:sz w:val="21"/>
    </w:rPr>
  </w:style>
  <w:style w:type="character" w:customStyle="1" w:styleId="Charf0">
    <w:name w:val="图 Char"/>
    <w:link w:val="affb"/>
    <w:rsid w:val="00E86A01"/>
    <w:rPr>
      <w:rFonts w:eastAsia="仿宋_GB2312"/>
      <w:b/>
      <w:kern w:val="2"/>
      <w:sz w:val="21"/>
      <w:szCs w:val="21"/>
    </w:rPr>
  </w:style>
  <w:style w:type="table" w:customStyle="1" w:styleId="19">
    <w:name w:val="浅色底纹1"/>
    <w:basedOn w:val="a8"/>
    <w:rsid w:val="00E86A0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强调文字颜色 11"/>
    <w:basedOn w:val="a8"/>
    <w:rsid w:val="00E86A0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ffc">
    <w:name w:val="table of figures"/>
    <w:basedOn w:val="a6"/>
    <w:next w:val="a6"/>
    <w:unhideWhenUsed/>
    <w:rsid w:val="00E86A01"/>
    <w:pPr>
      <w:spacing w:before="100" w:beforeAutospacing="1" w:after="100" w:afterAutospacing="1"/>
      <w:ind w:leftChars="200" w:left="200" w:hangingChars="200" w:hanging="200"/>
    </w:pPr>
    <w:rPr>
      <w:rFonts w:ascii="Calibri" w:hAnsi="Calibri"/>
      <w:szCs w:val="22"/>
    </w:rPr>
  </w:style>
  <w:style w:type="table" w:styleId="-3">
    <w:name w:val="Light Shading Accent 3"/>
    <w:basedOn w:val="a8"/>
    <w:rsid w:val="00E86A0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Char12">
    <w:name w:val="批注框文本 Char1"/>
    <w:uiPriority w:val="99"/>
    <w:rsid w:val="00E86A01"/>
    <w:rPr>
      <w:rFonts w:ascii="Calibri" w:eastAsia="宋体" w:hAnsi="Calibri" w:cs="Times New Roman"/>
      <w:sz w:val="18"/>
      <w:szCs w:val="18"/>
    </w:rPr>
  </w:style>
  <w:style w:type="character" w:customStyle="1" w:styleId="Char13">
    <w:name w:val="正文文本缩进 Char1"/>
    <w:uiPriority w:val="99"/>
    <w:rsid w:val="00E86A01"/>
    <w:rPr>
      <w:rFonts w:ascii="Calibri" w:eastAsia="宋体" w:hAnsi="Calibri" w:cs="Times New Roman"/>
    </w:rPr>
  </w:style>
  <w:style w:type="character" w:customStyle="1" w:styleId="Char14">
    <w:name w:val="批注文字 Char1"/>
    <w:rsid w:val="00E86A01"/>
    <w:rPr>
      <w:rFonts w:ascii="Calibri" w:hAnsi="Calibri"/>
      <w:kern w:val="2"/>
      <w:sz w:val="21"/>
      <w:szCs w:val="22"/>
    </w:rPr>
  </w:style>
  <w:style w:type="character" w:customStyle="1" w:styleId="Char15">
    <w:name w:val="文档结构图 Char1"/>
    <w:rsid w:val="00E86A01"/>
    <w:rPr>
      <w:rFonts w:ascii="宋体" w:hAnsi="Calibri"/>
      <w:kern w:val="2"/>
      <w:sz w:val="18"/>
      <w:szCs w:val="18"/>
    </w:rPr>
  </w:style>
  <w:style w:type="character" w:customStyle="1" w:styleId="2Char11">
    <w:name w:val="正文文本 2 Char1"/>
    <w:rsid w:val="00E86A01"/>
    <w:rPr>
      <w:rFonts w:ascii="Calibri" w:hAnsi="Calibri"/>
      <w:kern w:val="2"/>
      <w:sz w:val="21"/>
      <w:szCs w:val="22"/>
    </w:rPr>
  </w:style>
  <w:style w:type="character" w:customStyle="1" w:styleId="Char16">
    <w:name w:val="批注主题 Char1"/>
    <w:rsid w:val="00E86A01"/>
    <w:rPr>
      <w:rFonts w:ascii="Calibri" w:hAnsi="Calibri"/>
      <w:b/>
      <w:bCs/>
      <w:kern w:val="2"/>
      <w:sz w:val="21"/>
      <w:szCs w:val="22"/>
    </w:rPr>
  </w:style>
  <w:style w:type="character" w:customStyle="1" w:styleId="Char17">
    <w:name w:val="脚注文本 Char1"/>
    <w:rsid w:val="00E86A01"/>
    <w:rPr>
      <w:rFonts w:ascii="Calibri" w:hAnsi="Calibri"/>
      <w:kern w:val="2"/>
      <w:sz w:val="18"/>
      <w:szCs w:val="18"/>
    </w:rPr>
  </w:style>
  <w:style w:type="character" w:customStyle="1" w:styleId="Char18">
    <w:name w:val="尾注文本 Char1"/>
    <w:rsid w:val="00E86A01"/>
    <w:rPr>
      <w:rFonts w:ascii="Calibri" w:hAnsi="Calibri"/>
      <w:kern w:val="2"/>
      <w:sz w:val="21"/>
      <w:szCs w:val="22"/>
    </w:rPr>
  </w:style>
  <w:style w:type="table" w:styleId="1a">
    <w:name w:val="Table Simple 1"/>
    <w:basedOn w:val="a8"/>
    <w:rsid w:val="00E86A01"/>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ffd">
    <w:name w:val="Revision"/>
    <w:hidden/>
    <w:uiPriority w:val="99"/>
    <w:semiHidden/>
    <w:rsid w:val="00E86A01"/>
    <w:rPr>
      <w:rFonts w:ascii="Calibri" w:hAnsi="Calibri"/>
      <w:kern w:val="2"/>
      <w:sz w:val="21"/>
      <w:szCs w:val="22"/>
    </w:rPr>
  </w:style>
  <w:style w:type="paragraph" w:customStyle="1" w:styleId="affe">
    <w:name w:val="表题"/>
    <w:basedOn w:val="afc"/>
    <w:qFormat/>
    <w:rsid w:val="00F91736"/>
    <w:pPr>
      <w:spacing w:beforeLines="50" w:before="50" w:beforeAutospacing="0" w:afterLines="50" w:after="50" w:afterAutospacing="0"/>
    </w:pPr>
    <w:rPr>
      <w:rFonts w:ascii="黑体" w:eastAsia="黑体" w:hAnsi="黑体"/>
      <w:b w:val="0"/>
      <w:sz w:val="21"/>
    </w:rPr>
  </w:style>
  <w:style w:type="paragraph" w:customStyle="1" w:styleId="afff">
    <w:name w:val="标准标志"/>
    <w:next w:val="a6"/>
    <w:rsid w:val="00C30C36"/>
    <w:pPr>
      <w:framePr w:w="2268" w:h="1392" w:hRule="exact" w:wrap="around" w:hAnchor="margin" w:x="6748" w:y="171" w:anchorLock="1"/>
      <w:shd w:val="solid" w:color="FFFFFF" w:fill="FFFFFF"/>
      <w:spacing w:line="0" w:lineRule="atLeast"/>
      <w:jc w:val="right"/>
    </w:pPr>
    <w:rPr>
      <w:b/>
      <w:w w:val="130"/>
      <w:sz w:val="96"/>
    </w:rPr>
  </w:style>
  <w:style w:type="paragraph" w:customStyle="1" w:styleId="afff0">
    <w:name w:val="标准书脚_奇数页"/>
    <w:rsid w:val="00C30C36"/>
    <w:pPr>
      <w:spacing w:before="120"/>
      <w:jc w:val="right"/>
    </w:pPr>
    <w:rPr>
      <w:sz w:val="18"/>
    </w:rPr>
  </w:style>
  <w:style w:type="paragraph" w:customStyle="1" w:styleId="afff1">
    <w:name w:val="标准书眉_奇数页"/>
    <w:next w:val="a6"/>
    <w:rsid w:val="00C30C36"/>
    <w:pPr>
      <w:tabs>
        <w:tab w:val="center" w:pos="4154"/>
        <w:tab w:val="right" w:pos="8306"/>
      </w:tabs>
      <w:spacing w:after="120"/>
      <w:jc w:val="right"/>
    </w:pPr>
    <w:rPr>
      <w:noProof/>
      <w:sz w:val="21"/>
    </w:rPr>
  </w:style>
  <w:style w:type="paragraph" w:customStyle="1" w:styleId="afff2">
    <w:name w:val="标准书眉一"/>
    <w:rsid w:val="00C30C36"/>
    <w:pPr>
      <w:jc w:val="both"/>
    </w:pPr>
  </w:style>
  <w:style w:type="character" w:customStyle="1" w:styleId="afff3">
    <w:name w:val="发布"/>
    <w:rsid w:val="00C30C36"/>
    <w:rPr>
      <w:rFonts w:ascii="黑体" w:eastAsia="黑体"/>
      <w:spacing w:val="22"/>
      <w:w w:val="100"/>
      <w:position w:val="3"/>
      <w:sz w:val="28"/>
    </w:rPr>
  </w:style>
  <w:style w:type="paragraph" w:customStyle="1" w:styleId="afff4">
    <w:name w:val="发布部门"/>
    <w:next w:val="a6"/>
    <w:rsid w:val="00C30C36"/>
    <w:pPr>
      <w:framePr w:w="7433" w:h="585" w:hRule="exact" w:hSpace="180" w:vSpace="180" w:wrap="around" w:hAnchor="margin" w:xAlign="center" w:y="14401" w:anchorLock="1"/>
      <w:jc w:val="center"/>
    </w:pPr>
    <w:rPr>
      <w:rFonts w:ascii="宋体"/>
      <w:b/>
      <w:spacing w:val="20"/>
      <w:w w:val="135"/>
      <w:sz w:val="36"/>
    </w:rPr>
  </w:style>
  <w:style w:type="paragraph" w:customStyle="1" w:styleId="afff5">
    <w:name w:val="发布日期"/>
    <w:rsid w:val="00C30C36"/>
    <w:pPr>
      <w:framePr w:w="4000" w:h="473" w:hRule="exact" w:hSpace="180" w:vSpace="180" w:wrap="around" w:hAnchor="margin" w:y="13511" w:anchorLock="1"/>
    </w:pPr>
    <w:rPr>
      <w:rFonts w:eastAsia="黑体"/>
      <w:sz w:val="28"/>
    </w:rPr>
  </w:style>
  <w:style w:type="paragraph" w:customStyle="1" w:styleId="1b">
    <w:name w:val="封面标准号1"/>
    <w:rsid w:val="00C30C36"/>
    <w:pPr>
      <w:widowControl w:val="0"/>
      <w:kinsoku w:val="0"/>
      <w:overflowPunct w:val="0"/>
      <w:autoSpaceDE w:val="0"/>
      <w:autoSpaceDN w:val="0"/>
      <w:spacing w:before="308"/>
      <w:jc w:val="right"/>
      <w:textAlignment w:val="center"/>
    </w:pPr>
    <w:rPr>
      <w:sz w:val="28"/>
    </w:rPr>
  </w:style>
  <w:style w:type="paragraph" w:customStyle="1" w:styleId="afff6">
    <w:name w:val="封面标准英文名称"/>
    <w:rsid w:val="00C30C36"/>
    <w:pPr>
      <w:widowControl w:val="0"/>
      <w:spacing w:before="370" w:line="400" w:lineRule="exact"/>
      <w:jc w:val="center"/>
    </w:pPr>
    <w:rPr>
      <w:sz w:val="28"/>
    </w:rPr>
  </w:style>
  <w:style w:type="paragraph" w:customStyle="1" w:styleId="afff7">
    <w:name w:val="封面一致性程度标识"/>
    <w:rsid w:val="00C30C36"/>
    <w:pPr>
      <w:spacing w:before="440" w:line="400" w:lineRule="exact"/>
      <w:jc w:val="center"/>
    </w:pPr>
    <w:rPr>
      <w:rFonts w:ascii="宋体"/>
      <w:sz w:val="28"/>
    </w:rPr>
  </w:style>
  <w:style w:type="paragraph" w:customStyle="1" w:styleId="afff8">
    <w:name w:val="其他标准称谓"/>
    <w:rsid w:val="00C30C36"/>
    <w:pPr>
      <w:spacing w:line="0" w:lineRule="atLeast"/>
      <w:jc w:val="distribute"/>
    </w:pPr>
    <w:rPr>
      <w:rFonts w:ascii="黑体" w:eastAsia="黑体" w:hAnsi="宋体"/>
      <w:sz w:val="52"/>
    </w:rPr>
  </w:style>
  <w:style w:type="paragraph" w:customStyle="1" w:styleId="afff9">
    <w:name w:val="实施日期"/>
    <w:basedOn w:val="afff5"/>
    <w:rsid w:val="00C30C36"/>
    <w:pPr>
      <w:framePr w:hSpace="0" w:wrap="around" w:xAlign="right"/>
      <w:jc w:val="right"/>
    </w:pPr>
  </w:style>
  <w:style w:type="paragraph" w:customStyle="1" w:styleId="afffa">
    <w:name w:val="文献分类号"/>
    <w:rsid w:val="00C30C36"/>
    <w:pPr>
      <w:framePr w:hSpace="180" w:vSpace="180" w:wrap="around" w:hAnchor="margin" w:y="1" w:anchorLock="1"/>
      <w:widowControl w:val="0"/>
      <w:textAlignment w:val="center"/>
    </w:pPr>
    <w:rPr>
      <w:rFonts w:eastAsia="黑体"/>
      <w:sz w:val="21"/>
    </w:rPr>
  </w:style>
  <w:style w:type="paragraph" w:customStyle="1" w:styleId="afffb">
    <w:name w:val="段"/>
    <w:rsid w:val="00C30C36"/>
    <w:pPr>
      <w:autoSpaceDE w:val="0"/>
      <w:autoSpaceDN w:val="0"/>
      <w:ind w:firstLineChars="200" w:firstLine="200"/>
      <w:jc w:val="both"/>
    </w:pPr>
    <w:rPr>
      <w:rFonts w:ascii="宋体"/>
      <w:noProof/>
      <w:sz w:val="21"/>
    </w:rPr>
  </w:style>
  <w:style w:type="paragraph" w:customStyle="1" w:styleId="afffc">
    <w:name w:val="目次、索引正文"/>
    <w:rsid w:val="00C30C36"/>
    <w:pPr>
      <w:spacing w:line="320" w:lineRule="exact"/>
      <w:jc w:val="both"/>
    </w:pPr>
    <w:rPr>
      <w:rFonts w:ascii="宋体"/>
      <w:sz w:val="21"/>
    </w:rPr>
  </w:style>
  <w:style w:type="paragraph" w:customStyle="1" w:styleId="a1">
    <w:name w:val="一级条标题"/>
    <w:next w:val="a6"/>
    <w:rsid w:val="00D03300"/>
    <w:pPr>
      <w:numPr>
        <w:ilvl w:val="1"/>
        <w:numId w:val="2"/>
      </w:numPr>
      <w:spacing w:beforeLines="50" w:afterLines="50"/>
      <w:outlineLvl w:val="2"/>
    </w:pPr>
    <w:rPr>
      <w:rFonts w:ascii="黑体" w:eastAsia="黑体"/>
      <w:sz w:val="21"/>
      <w:szCs w:val="21"/>
    </w:rPr>
  </w:style>
  <w:style w:type="paragraph" w:customStyle="1" w:styleId="a0">
    <w:name w:val="章标题"/>
    <w:next w:val="a6"/>
    <w:rsid w:val="00D03300"/>
    <w:pPr>
      <w:numPr>
        <w:numId w:val="2"/>
      </w:numPr>
      <w:spacing w:beforeLines="100" w:afterLines="100"/>
      <w:jc w:val="both"/>
      <w:outlineLvl w:val="1"/>
    </w:pPr>
    <w:rPr>
      <w:rFonts w:ascii="黑体" w:eastAsia="黑体"/>
      <w:sz w:val="21"/>
    </w:rPr>
  </w:style>
  <w:style w:type="paragraph" w:customStyle="1" w:styleId="a2">
    <w:name w:val="二级条标题"/>
    <w:basedOn w:val="a1"/>
    <w:next w:val="a6"/>
    <w:rsid w:val="00D03300"/>
    <w:pPr>
      <w:numPr>
        <w:ilvl w:val="2"/>
      </w:numPr>
      <w:outlineLvl w:val="3"/>
    </w:pPr>
  </w:style>
  <w:style w:type="paragraph" w:customStyle="1" w:styleId="a3">
    <w:name w:val="三级条标题"/>
    <w:basedOn w:val="a2"/>
    <w:next w:val="a6"/>
    <w:rsid w:val="00D03300"/>
    <w:pPr>
      <w:numPr>
        <w:ilvl w:val="3"/>
      </w:numPr>
      <w:outlineLvl w:val="4"/>
    </w:pPr>
  </w:style>
  <w:style w:type="paragraph" w:customStyle="1" w:styleId="a4">
    <w:name w:val="四级条标题"/>
    <w:basedOn w:val="a3"/>
    <w:next w:val="a6"/>
    <w:rsid w:val="00D03300"/>
    <w:pPr>
      <w:numPr>
        <w:ilvl w:val="4"/>
      </w:numPr>
      <w:outlineLvl w:val="5"/>
    </w:pPr>
  </w:style>
  <w:style w:type="paragraph" w:customStyle="1" w:styleId="a5">
    <w:name w:val="五级条标题"/>
    <w:basedOn w:val="a4"/>
    <w:next w:val="a6"/>
    <w:rsid w:val="00D03300"/>
    <w:pPr>
      <w:numPr>
        <w:ilvl w:val="5"/>
      </w:numPr>
      <w:outlineLvl w:val="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906720">
      <w:bodyDiv w:val="1"/>
      <w:marLeft w:val="0"/>
      <w:marRight w:val="0"/>
      <w:marTop w:val="0"/>
      <w:marBottom w:val="0"/>
      <w:divBdr>
        <w:top w:val="none" w:sz="0" w:space="0" w:color="auto"/>
        <w:left w:val="none" w:sz="0" w:space="0" w:color="auto"/>
        <w:bottom w:val="none" w:sz="0" w:space="0" w:color="auto"/>
        <w:right w:val="none" w:sz="0" w:space="0" w:color="auto"/>
      </w:divBdr>
      <w:divsChild>
        <w:div w:id="1206914747">
          <w:marLeft w:val="0"/>
          <w:marRight w:val="0"/>
          <w:marTop w:val="0"/>
          <w:marBottom w:val="0"/>
          <w:divBdr>
            <w:top w:val="none" w:sz="0" w:space="0" w:color="auto"/>
            <w:left w:val="none" w:sz="0" w:space="0" w:color="auto"/>
            <w:bottom w:val="none" w:sz="0" w:space="0" w:color="auto"/>
            <w:right w:val="none" w:sz="0" w:space="0" w:color="auto"/>
          </w:divBdr>
        </w:div>
      </w:divsChild>
    </w:div>
    <w:div w:id="1639531962">
      <w:bodyDiv w:val="1"/>
      <w:marLeft w:val="0"/>
      <w:marRight w:val="0"/>
      <w:marTop w:val="0"/>
      <w:marBottom w:val="0"/>
      <w:divBdr>
        <w:top w:val="none" w:sz="0" w:space="0" w:color="auto"/>
        <w:left w:val="none" w:sz="0" w:space="0" w:color="auto"/>
        <w:bottom w:val="none" w:sz="0" w:space="0" w:color="auto"/>
        <w:right w:val="none" w:sz="0" w:space="0" w:color="auto"/>
      </w:divBdr>
      <w:divsChild>
        <w:div w:id="429395925">
          <w:marLeft w:val="0"/>
          <w:marRight w:val="0"/>
          <w:marTop w:val="0"/>
          <w:marBottom w:val="0"/>
          <w:divBdr>
            <w:top w:val="none" w:sz="0" w:space="0" w:color="auto"/>
            <w:left w:val="none" w:sz="0" w:space="0" w:color="auto"/>
            <w:bottom w:val="none" w:sz="0" w:space="0" w:color="auto"/>
            <w:right w:val="none" w:sz="0" w:space="0" w:color="auto"/>
          </w:divBdr>
        </w:div>
        <w:div w:id="1137339868">
          <w:marLeft w:val="0"/>
          <w:marRight w:val="0"/>
          <w:marTop w:val="0"/>
          <w:marBottom w:val="0"/>
          <w:divBdr>
            <w:top w:val="none" w:sz="0" w:space="0" w:color="auto"/>
            <w:left w:val="none" w:sz="0" w:space="0" w:color="auto"/>
            <w:bottom w:val="none" w:sz="0" w:space="0" w:color="auto"/>
            <w:right w:val="none" w:sz="0" w:space="0" w:color="auto"/>
          </w:divBdr>
        </w:div>
        <w:div w:id="1241601783">
          <w:marLeft w:val="0"/>
          <w:marRight w:val="0"/>
          <w:marTop w:val="0"/>
          <w:marBottom w:val="0"/>
          <w:divBdr>
            <w:top w:val="none" w:sz="0" w:space="0" w:color="auto"/>
            <w:left w:val="none" w:sz="0" w:space="0" w:color="auto"/>
            <w:bottom w:val="none" w:sz="0" w:space="0" w:color="auto"/>
            <w:right w:val="none" w:sz="0" w:space="0" w:color="auto"/>
          </w:divBdr>
        </w:div>
        <w:div w:id="1612862546">
          <w:marLeft w:val="0"/>
          <w:marRight w:val="0"/>
          <w:marTop w:val="0"/>
          <w:marBottom w:val="0"/>
          <w:divBdr>
            <w:top w:val="none" w:sz="0" w:space="0" w:color="auto"/>
            <w:left w:val="none" w:sz="0" w:space="0" w:color="auto"/>
            <w:bottom w:val="none" w:sz="0" w:space="0" w:color="auto"/>
            <w:right w:val="none" w:sz="0" w:space="0" w:color="auto"/>
          </w:divBdr>
        </w:div>
        <w:div w:id="1626500480">
          <w:marLeft w:val="0"/>
          <w:marRight w:val="0"/>
          <w:marTop w:val="0"/>
          <w:marBottom w:val="0"/>
          <w:divBdr>
            <w:top w:val="none" w:sz="0" w:space="0" w:color="auto"/>
            <w:left w:val="none" w:sz="0" w:space="0" w:color="auto"/>
            <w:bottom w:val="none" w:sz="0" w:space="0" w:color="auto"/>
            <w:right w:val="none" w:sz="0" w:space="0" w:color="auto"/>
          </w:divBdr>
        </w:div>
        <w:div w:id="1670597296">
          <w:marLeft w:val="0"/>
          <w:marRight w:val="0"/>
          <w:marTop w:val="0"/>
          <w:marBottom w:val="0"/>
          <w:divBdr>
            <w:top w:val="none" w:sz="0" w:space="0" w:color="auto"/>
            <w:left w:val="none" w:sz="0" w:space="0" w:color="auto"/>
            <w:bottom w:val="none" w:sz="0" w:space="0" w:color="auto"/>
            <w:right w:val="none" w:sz="0" w:space="0" w:color="auto"/>
          </w:divBdr>
        </w:div>
        <w:div w:id="1776554918">
          <w:marLeft w:val="0"/>
          <w:marRight w:val="0"/>
          <w:marTop w:val="0"/>
          <w:marBottom w:val="0"/>
          <w:divBdr>
            <w:top w:val="none" w:sz="0" w:space="0" w:color="auto"/>
            <w:left w:val="none" w:sz="0" w:space="0" w:color="auto"/>
            <w:bottom w:val="none" w:sz="0" w:space="0" w:color="auto"/>
            <w:right w:val="none" w:sz="0" w:space="0" w:color="auto"/>
          </w:divBdr>
        </w:div>
        <w:div w:id="1826773427">
          <w:marLeft w:val="0"/>
          <w:marRight w:val="0"/>
          <w:marTop w:val="0"/>
          <w:marBottom w:val="0"/>
          <w:divBdr>
            <w:top w:val="none" w:sz="0" w:space="0" w:color="auto"/>
            <w:left w:val="none" w:sz="0" w:space="0" w:color="auto"/>
            <w:bottom w:val="none" w:sz="0" w:space="0" w:color="auto"/>
            <w:right w:val="none" w:sz="0" w:space="0" w:color="auto"/>
          </w:divBdr>
        </w:div>
      </w:divsChild>
    </w:div>
    <w:div w:id="1765833099">
      <w:bodyDiv w:val="1"/>
      <w:marLeft w:val="0"/>
      <w:marRight w:val="0"/>
      <w:marTop w:val="0"/>
      <w:marBottom w:val="0"/>
      <w:divBdr>
        <w:top w:val="none" w:sz="0" w:space="0" w:color="auto"/>
        <w:left w:val="none" w:sz="0" w:space="0" w:color="auto"/>
        <w:bottom w:val="none" w:sz="0" w:space="0" w:color="auto"/>
        <w:right w:val="none" w:sz="0" w:space="0" w:color="auto"/>
      </w:divBdr>
    </w:div>
    <w:div w:id="2059354683">
      <w:bodyDiv w:val="1"/>
      <w:marLeft w:val="0"/>
      <w:marRight w:val="0"/>
      <w:marTop w:val="0"/>
      <w:marBottom w:val="0"/>
      <w:divBdr>
        <w:top w:val="none" w:sz="0" w:space="0" w:color="auto"/>
        <w:left w:val="none" w:sz="0" w:space="0" w:color="auto"/>
        <w:bottom w:val="none" w:sz="0" w:space="0" w:color="auto"/>
        <w:right w:val="none" w:sz="0" w:space="0" w:color="auto"/>
      </w:divBdr>
      <w:divsChild>
        <w:div w:id="856045064">
          <w:marLeft w:val="0"/>
          <w:marRight w:val="0"/>
          <w:marTop w:val="0"/>
          <w:marBottom w:val="0"/>
          <w:divBdr>
            <w:top w:val="none" w:sz="0" w:space="0" w:color="auto"/>
            <w:left w:val="none" w:sz="0" w:space="0" w:color="auto"/>
            <w:bottom w:val="none" w:sz="0" w:space="0" w:color="auto"/>
            <w:right w:val="none" w:sz="0" w:space="0" w:color="auto"/>
          </w:divBdr>
        </w:div>
        <w:div w:id="1513689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wmf"/><Relationship Id="rId22"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8DB7A-A1F2-404B-8172-416877FFC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13</Pages>
  <Words>1407</Words>
  <Characters>8023</Characters>
  <Application>Microsoft Office Word</Application>
  <DocSecurity>0</DocSecurity>
  <Lines>66</Lines>
  <Paragraphs>18</Paragraphs>
  <ScaleCrop>false</ScaleCrop>
  <Company/>
  <LinksUpToDate>false</LinksUpToDate>
  <CharactersWithSpaces>9412</CharactersWithSpaces>
  <SharedDoc>false</SharedDoc>
  <HLinks>
    <vt:vector size="60" baseType="variant">
      <vt:variant>
        <vt:i4>1703985</vt:i4>
      </vt:variant>
      <vt:variant>
        <vt:i4>56</vt:i4>
      </vt:variant>
      <vt:variant>
        <vt:i4>0</vt:i4>
      </vt:variant>
      <vt:variant>
        <vt:i4>5</vt:i4>
      </vt:variant>
      <vt:variant>
        <vt:lpwstr/>
      </vt:variant>
      <vt:variant>
        <vt:lpwstr>_Toc520721693</vt:lpwstr>
      </vt:variant>
      <vt:variant>
        <vt:i4>1703985</vt:i4>
      </vt:variant>
      <vt:variant>
        <vt:i4>50</vt:i4>
      </vt:variant>
      <vt:variant>
        <vt:i4>0</vt:i4>
      </vt:variant>
      <vt:variant>
        <vt:i4>5</vt:i4>
      </vt:variant>
      <vt:variant>
        <vt:lpwstr/>
      </vt:variant>
      <vt:variant>
        <vt:lpwstr>_Toc520721692</vt:lpwstr>
      </vt:variant>
      <vt:variant>
        <vt:i4>1703985</vt:i4>
      </vt:variant>
      <vt:variant>
        <vt:i4>44</vt:i4>
      </vt:variant>
      <vt:variant>
        <vt:i4>0</vt:i4>
      </vt:variant>
      <vt:variant>
        <vt:i4>5</vt:i4>
      </vt:variant>
      <vt:variant>
        <vt:lpwstr/>
      </vt:variant>
      <vt:variant>
        <vt:lpwstr>_Toc520721691</vt:lpwstr>
      </vt:variant>
      <vt:variant>
        <vt:i4>1703985</vt:i4>
      </vt:variant>
      <vt:variant>
        <vt:i4>38</vt:i4>
      </vt:variant>
      <vt:variant>
        <vt:i4>0</vt:i4>
      </vt:variant>
      <vt:variant>
        <vt:i4>5</vt:i4>
      </vt:variant>
      <vt:variant>
        <vt:lpwstr/>
      </vt:variant>
      <vt:variant>
        <vt:lpwstr>_Toc520721690</vt:lpwstr>
      </vt:variant>
      <vt:variant>
        <vt:i4>1769521</vt:i4>
      </vt:variant>
      <vt:variant>
        <vt:i4>32</vt:i4>
      </vt:variant>
      <vt:variant>
        <vt:i4>0</vt:i4>
      </vt:variant>
      <vt:variant>
        <vt:i4>5</vt:i4>
      </vt:variant>
      <vt:variant>
        <vt:lpwstr/>
      </vt:variant>
      <vt:variant>
        <vt:lpwstr>_Toc520721689</vt:lpwstr>
      </vt:variant>
      <vt:variant>
        <vt:i4>1769521</vt:i4>
      </vt:variant>
      <vt:variant>
        <vt:i4>26</vt:i4>
      </vt:variant>
      <vt:variant>
        <vt:i4>0</vt:i4>
      </vt:variant>
      <vt:variant>
        <vt:i4>5</vt:i4>
      </vt:variant>
      <vt:variant>
        <vt:lpwstr/>
      </vt:variant>
      <vt:variant>
        <vt:lpwstr>_Toc520721688</vt:lpwstr>
      </vt:variant>
      <vt:variant>
        <vt:i4>1769521</vt:i4>
      </vt:variant>
      <vt:variant>
        <vt:i4>20</vt:i4>
      </vt:variant>
      <vt:variant>
        <vt:i4>0</vt:i4>
      </vt:variant>
      <vt:variant>
        <vt:i4>5</vt:i4>
      </vt:variant>
      <vt:variant>
        <vt:lpwstr/>
      </vt:variant>
      <vt:variant>
        <vt:lpwstr>_Toc520721687</vt:lpwstr>
      </vt:variant>
      <vt:variant>
        <vt:i4>1769521</vt:i4>
      </vt:variant>
      <vt:variant>
        <vt:i4>14</vt:i4>
      </vt:variant>
      <vt:variant>
        <vt:i4>0</vt:i4>
      </vt:variant>
      <vt:variant>
        <vt:i4>5</vt:i4>
      </vt:variant>
      <vt:variant>
        <vt:lpwstr/>
      </vt:variant>
      <vt:variant>
        <vt:lpwstr>_Toc520721686</vt:lpwstr>
      </vt:variant>
      <vt:variant>
        <vt:i4>1769521</vt:i4>
      </vt:variant>
      <vt:variant>
        <vt:i4>8</vt:i4>
      </vt:variant>
      <vt:variant>
        <vt:i4>0</vt:i4>
      </vt:variant>
      <vt:variant>
        <vt:i4>5</vt:i4>
      </vt:variant>
      <vt:variant>
        <vt:lpwstr/>
      </vt:variant>
      <vt:variant>
        <vt:lpwstr>_Toc520721685</vt:lpwstr>
      </vt:variant>
      <vt:variant>
        <vt:i4>1769521</vt:i4>
      </vt:variant>
      <vt:variant>
        <vt:i4>2</vt:i4>
      </vt:variant>
      <vt:variant>
        <vt:i4>0</vt:i4>
      </vt:variant>
      <vt:variant>
        <vt:i4>5</vt:i4>
      </vt:variant>
      <vt:variant>
        <vt:lpwstr/>
      </vt:variant>
      <vt:variant>
        <vt:lpwstr>_Toc520721684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气象行业标准</dc:title>
  <dc:creator>yaobo</dc:creator>
  <dc:description>NE.Ref</dc:description>
  <cp:lastModifiedBy>LBZ</cp:lastModifiedBy>
  <cp:revision>18</cp:revision>
  <cp:lastPrinted>2018-09-10T01:33:00Z</cp:lastPrinted>
  <dcterms:created xsi:type="dcterms:W3CDTF">2018-09-10T07:39:00Z</dcterms:created>
  <dcterms:modified xsi:type="dcterms:W3CDTF">2018-09-12T01:11:00Z</dcterms:modified>
</cp:coreProperties>
</file>