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</w:t>
      </w:r>
      <w:r>
        <w:rPr>
          <w:rFonts w:hint="eastAsia"/>
          <w:b/>
          <w:sz w:val="30"/>
          <w:szCs w:val="30"/>
          <w:lang w:eastAsia="zh-CN"/>
        </w:rPr>
        <w:t>赣东黑</w:t>
      </w:r>
      <w:r>
        <w:rPr>
          <w:rFonts w:hint="eastAsia"/>
          <w:b/>
          <w:sz w:val="30"/>
          <w:szCs w:val="30"/>
        </w:rPr>
        <w:t>猪》</w:t>
      </w: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</w:rPr>
        <w:t>修订说明</w:t>
      </w:r>
    </w:p>
    <w:p>
      <w:pPr>
        <w:spacing w:line="360" w:lineRule="auto"/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赣东黑猪</w:t>
      </w:r>
      <w:r>
        <w:rPr>
          <w:rFonts w:hint="eastAsia"/>
          <w:sz w:val="24"/>
          <w:szCs w:val="24"/>
        </w:rPr>
        <w:t>是我省重要的适合于丘陵、山区饲养的优良地方猪资源</w:t>
      </w:r>
      <w:r>
        <w:rPr>
          <w:rFonts w:hint="eastAsia"/>
          <w:sz w:val="24"/>
          <w:szCs w:val="24"/>
          <w:lang w:eastAsia="zh-CN"/>
        </w:rPr>
        <w:t>。其中心产区在江西南城县的里塔和株良，广泛分布于宜黄、广昌、石城、宁都、南城、南丰、黎川等县。赣东黑猪饲养历史悠久，公元1628～1644年就有记载。1937年南城县曾引入巴克夏公猪与当地母猪杂交，农民把杂种后代留作种用，因此现存的赣东黑猪有欧洲血缘，这已被现代生物技术所证实。1958年成立赣东黑猪保种场即南城县畜牧良种场后，又不断选育提纯复壮后成为现在的赣东黑猪。赣东黑猪具有适应性、抗病力强，耐粗饲，肉质细嫩，味道鲜美等特性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随着生活水平的提高，人们不单单要求产品安全，而且对产品质量要求越来越高，特别是猪肉食品，要求风味、口感好，要求肉质鲜美，而生产出来的含</w:t>
      </w:r>
      <w:r>
        <w:rPr>
          <w:rFonts w:hint="eastAsia"/>
          <w:sz w:val="24"/>
          <w:szCs w:val="24"/>
          <w:lang w:eastAsia="zh-CN"/>
        </w:rPr>
        <w:t>赣东黑猪</w:t>
      </w:r>
      <w:r>
        <w:rPr>
          <w:rFonts w:hint="eastAsia"/>
          <w:sz w:val="24"/>
          <w:szCs w:val="24"/>
        </w:rPr>
        <w:t>血缘的商品猪正迎合了这一要求。据研究，</w:t>
      </w:r>
      <w:r>
        <w:rPr>
          <w:rFonts w:hint="eastAsia"/>
          <w:sz w:val="24"/>
          <w:szCs w:val="24"/>
          <w:lang w:eastAsia="zh-CN"/>
        </w:rPr>
        <w:t>赣东黑猪</w:t>
      </w:r>
      <w:r>
        <w:rPr>
          <w:rFonts w:hint="eastAsia"/>
          <w:sz w:val="24"/>
          <w:szCs w:val="24"/>
        </w:rPr>
        <w:t>及其二元杂交商品猪其鲜味氨基酸含量、肌苷酸等风味物质含量远高于普通猪肉，属高档猪肉食品，受到市场的追捧。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现在，追求高档优质猪肉食品是市场的发展趋势，目前欧美国家及我国广东、北京、上海、江苏等发达地区就喜欢高档绿色优质猪肉，完全接受优质优价理念；再说，发展了优质猪肉就更进一步促进了保种，更符合世界《生物多样性公约》，我国是首批签字国之一，家畜品种资源多样性是生物多样性的重要组成部分，更是人类生活条件的重要保证部分。同时这也符合2009年8月4日农业部下发的《全国生猪改良计划》中的“加强地方品种猪的杂交利用，满足市场的多样性需求”精神要求。发展高档绿色生猪，既可以充分利用我省地方猪种，又可以调整我省生猪结构，满足不同消费层次人群需求，也非常符合我省十大战略性新兴产业（绿色食品）发展规划（2009—2015），符合我国《2006～2020中长期科学与技术发展规划纲要》中关于农业的重点领域及其优先题，即“种质资源发掘、保护和创新与利用”方向和精神，对于调整我省生猪结构、发展民族种猪事业将做出巨大贡献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现在省内外不少企业都在从事</w:t>
      </w:r>
      <w:r>
        <w:rPr>
          <w:rFonts w:hint="eastAsia"/>
          <w:sz w:val="24"/>
          <w:szCs w:val="24"/>
          <w:lang w:eastAsia="zh-CN"/>
        </w:rPr>
        <w:t>赣东黑猪</w:t>
      </w:r>
      <w:r>
        <w:rPr>
          <w:rFonts w:hint="eastAsia"/>
          <w:sz w:val="24"/>
          <w:szCs w:val="24"/>
        </w:rPr>
        <w:t>的开放与利用，有迹象表明越来越多有识之士计划从事高档绿色猪肉开发。由于目前</w:t>
      </w:r>
      <w:r>
        <w:rPr>
          <w:rFonts w:hint="eastAsia"/>
          <w:sz w:val="24"/>
          <w:szCs w:val="24"/>
          <w:lang w:eastAsia="zh-CN"/>
        </w:rPr>
        <w:t>赣东黑猪</w:t>
      </w:r>
      <w:r>
        <w:rPr>
          <w:rFonts w:hint="eastAsia"/>
          <w:sz w:val="24"/>
          <w:szCs w:val="24"/>
        </w:rPr>
        <w:t>标准</w:t>
      </w:r>
      <w:r>
        <w:rPr>
          <w:rFonts w:hint="eastAsia"/>
          <w:sz w:val="24"/>
          <w:szCs w:val="24"/>
          <w:lang w:eastAsia="zh-CN"/>
        </w:rPr>
        <w:t>（DB36/T162-1994）</w:t>
      </w:r>
      <w:r>
        <w:rPr>
          <w:rFonts w:hint="eastAsia"/>
          <w:sz w:val="24"/>
          <w:szCs w:val="24"/>
        </w:rPr>
        <w:t>还是1994年制定，已经不适应现在形势发展需求，根据GB/T 1.1  标准化工作导则第一部分：标准的结构和编写、GB/T 畜禽品种标准编制导则 猪、NY/T 820 种猪登记技术规范等标准，特修订</w:t>
      </w:r>
      <w:r>
        <w:rPr>
          <w:rFonts w:hint="eastAsia"/>
          <w:sz w:val="24"/>
          <w:szCs w:val="24"/>
          <w:lang w:eastAsia="zh-CN"/>
        </w:rPr>
        <w:t>赣东黑猪</w:t>
      </w:r>
      <w:r>
        <w:rPr>
          <w:rFonts w:hint="eastAsia"/>
          <w:sz w:val="24"/>
          <w:szCs w:val="24"/>
        </w:rPr>
        <w:t>标准，作为</w:t>
      </w:r>
      <w:r>
        <w:rPr>
          <w:rFonts w:hint="eastAsia"/>
          <w:sz w:val="24"/>
          <w:szCs w:val="24"/>
          <w:lang w:eastAsia="zh-CN"/>
        </w:rPr>
        <w:t>赣东黑猪</w:t>
      </w:r>
      <w:r>
        <w:rPr>
          <w:rFonts w:hint="eastAsia"/>
          <w:sz w:val="24"/>
          <w:szCs w:val="24"/>
        </w:rPr>
        <w:t>鉴别、规范</w:t>
      </w:r>
      <w:r>
        <w:rPr>
          <w:rFonts w:hint="eastAsia"/>
          <w:sz w:val="24"/>
          <w:szCs w:val="24"/>
          <w:lang w:eastAsia="zh-CN"/>
        </w:rPr>
        <w:t>赣东黑猪</w:t>
      </w:r>
      <w:r>
        <w:rPr>
          <w:rFonts w:hint="eastAsia"/>
          <w:sz w:val="24"/>
          <w:szCs w:val="24"/>
        </w:rPr>
        <w:t>开发与利用、组织生产、监督管理之依据。本地方标准的修订，将有力地促进象</w:t>
      </w:r>
      <w:r>
        <w:rPr>
          <w:rFonts w:hint="eastAsia"/>
          <w:sz w:val="24"/>
          <w:szCs w:val="24"/>
          <w:lang w:eastAsia="zh-CN"/>
        </w:rPr>
        <w:t>赣东黑猪</w:t>
      </w:r>
      <w:r>
        <w:rPr>
          <w:rFonts w:hint="eastAsia"/>
          <w:sz w:val="24"/>
          <w:szCs w:val="24"/>
        </w:rPr>
        <w:t>类本省地方猪种的开发与利用。</w:t>
      </w:r>
    </w:p>
    <w:p>
      <w:pPr>
        <w:spacing w:line="360" w:lineRule="auto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主要修订内容包括本技术规程中的规范性引用文件和部分内容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ind w:firstLine="456" w:firstLineChars="200"/>
        <w:rPr>
          <w:rFonts w:hint="eastAsia"/>
          <w:spacing w:val="-6"/>
          <w:sz w:val="24"/>
          <w:szCs w:val="24"/>
        </w:rPr>
      </w:pPr>
      <w:r>
        <w:rPr>
          <w:rFonts w:hint="eastAsia"/>
          <w:spacing w:val="-6"/>
          <w:sz w:val="24"/>
          <w:szCs w:val="24"/>
        </w:rPr>
        <w:t>以下标准由于1994年以前没有制定颁布实施，此次修订作为规范性引用文件：</w:t>
      </w:r>
    </w:p>
    <w:p>
      <w:pPr>
        <w:spacing w:line="360" w:lineRule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GB/T 1.1  标准化工作导则第一部分：标准的结构和编写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GB 16549-2006  畜禽检疫规范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NY/T 65-2004  猪饲养标准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GB/T 畜禽品种标准编制导则 猪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NY/T 820 种猪登记技术规范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NY/T 822 种猪生产性能测定规程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NY/T 825 瘦肉型猪胴体性状测定技术规范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NY/T 821  猪肌肉品质测定技术规范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GB 16567 种畜禽调运检疫技术规范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NY/T 2826-2015  沙子岭猪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softHyphen/>
      </w:r>
      <w:r>
        <w:rPr>
          <w:rFonts w:hint="eastAsia"/>
          <w:sz w:val="24"/>
          <w:szCs w:val="24"/>
          <w:lang w:val="en-US" w:eastAsia="zh-CN"/>
        </w:rPr>
        <w:t>——修改了将原标准2.2生产性能列入2.0品种特征特性，修订稿将繁殖、肥育、肉质性能单列出归于生产性能；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——删除了2.2.4中杂交利用的相关内容；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——删除了3.0种猪鉴定评级的相关内容，增加了种猪测定要求；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——删除了4.0种猪出场标准，增加了种猪基本要求。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同时增加标准照片6张，即正面、侧面、尾部公母照片各一张。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特制定本标准，但限于水平，肯定有不少问题，恳请指正。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本标准由江西省农业厅提出。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本标准修订单位：江西省农业科学院畜牧兽医研究所 </w:t>
      </w:r>
      <w:r>
        <w:rPr>
          <w:rFonts w:hint="eastAsia"/>
          <w:sz w:val="24"/>
          <w:szCs w:val="24"/>
          <w:lang w:eastAsia="zh-CN"/>
        </w:rPr>
        <w:t>南城县畜牧良种场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赣东黑猪</w:t>
      </w:r>
      <w:r>
        <w:rPr>
          <w:rFonts w:hint="eastAsia"/>
          <w:sz w:val="24"/>
          <w:szCs w:val="24"/>
        </w:rPr>
        <w:t>本标准主要修订人：邹志恒、万明春、</w:t>
      </w:r>
      <w:r>
        <w:rPr>
          <w:rFonts w:hint="eastAsia"/>
          <w:sz w:val="24"/>
          <w:szCs w:val="24"/>
          <w:lang w:eastAsia="zh-CN"/>
        </w:rPr>
        <w:t>季华员、</w:t>
      </w:r>
      <w:bookmarkStart w:id="0" w:name="_GoBack"/>
      <w:bookmarkEnd w:id="0"/>
      <w:r>
        <w:rPr>
          <w:rFonts w:hint="eastAsia"/>
          <w:sz w:val="24"/>
          <w:szCs w:val="24"/>
        </w:rPr>
        <w:t>危有才、周泉勇、刘晨龙、方绍培、黄应寿、吴华东。</w:t>
      </w:r>
    </w:p>
    <w:p>
      <w:pPr>
        <w:spacing w:line="360" w:lineRule="auto"/>
        <w:ind w:firstLine="480" w:firstLineChars="20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本标准所代替标准的历次版本发布情况为：DB36/T162-</w:t>
      </w:r>
      <w:r>
        <w:rPr>
          <w:rFonts w:hint="eastAsia"/>
          <w:sz w:val="24"/>
          <w:szCs w:val="24"/>
          <w:lang w:val="en-US" w:eastAsia="zh-CN"/>
        </w:rPr>
        <w:t>19</w:t>
      </w:r>
      <w:r>
        <w:rPr>
          <w:rFonts w:hint="eastAsia"/>
          <w:sz w:val="24"/>
          <w:szCs w:val="24"/>
        </w:rPr>
        <w:t xml:space="preserve">94 </w:t>
      </w:r>
      <w:r>
        <w:rPr>
          <w:rFonts w:hint="eastAsia"/>
          <w:sz w:val="24"/>
          <w:szCs w:val="24"/>
          <w:lang w:val="en-US"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 w:tentative="0">
      <w:start w:val="1"/>
      <w:numFmt w:val="none"/>
      <w:pStyle w:val="8"/>
      <w:suff w:val="nothing"/>
      <w:lvlText w:val="%1"/>
      <w:lvlJc w:val="left"/>
      <w:rPr>
        <w:rFonts w:hint="default" w:ascii="Times New Roman" w:hAnsi="Times New Roman" w:cs="Times New Roman"/>
        <w:b/>
        <w:i w:val="0"/>
        <w:sz w:val="21"/>
      </w:rPr>
    </w:lvl>
    <w:lvl w:ilvl="1" w:tentative="0">
      <w:start w:val="1"/>
      <w:numFmt w:val="decimal"/>
      <w:pStyle w:val="9"/>
      <w:suff w:val="nothing"/>
      <w:lvlText w:val="%1%2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2" w:tentative="0">
      <w:start w:val="1"/>
      <w:numFmt w:val="decimal"/>
      <w:pStyle w:val="10"/>
      <w:suff w:val="nothing"/>
      <w:lvlText w:val="%1%2.%3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pStyle w:val="11"/>
      <w:suff w:val="nothing"/>
      <w:lvlText w:val="%1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pStyle w:val="12"/>
      <w:suff w:val="nothing"/>
      <w:lvlText w:val="%1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pStyle w:val="13"/>
      <w:suff w:val="nothing"/>
      <w:lvlText w:val="%1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pStyle w:val="14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74A"/>
    <w:rsid w:val="00034F0E"/>
    <w:rsid w:val="00043B78"/>
    <w:rsid w:val="00051A5C"/>
    <w:rsid w:val="0008437B"/>
    <w:rsid w:val="00096B19"/>
    <w:rsid w:val="000F47F2"/>
    <w:rsid w:val="00146B6E"/>
    <w:rsid w:val="001A5033"/>
    <w:rsid w:val="001B2C6B"/>
    <w:rsid w:val="001C36CB"/>
    <w:rsid w:val="002321C1"/>
    <w:rsid w:val="0033764F"/>
    <w:rsid w:val="00350016"/>
    <w:rsid w:val="003607BB"/>
    <w:rsid w:val="003756FF"/>
    <w:rsid w:val="003812A9"/>
    <w:rsid w:val="003B074A"/>
    <w:rsid w:val="004F1B57"/>
    <w:rsid w:val="00545A41"/>
    <w:rsid w:val="005654E2"/>
    <w:rsid w:val="005963F7"/>
    <w:rsid w:val="006035DD"/>
    <w:rsid w:val="00613255"/>
    <w:rsid w:val="0065178C"/>
    <w:rsid w:val="0066543A"/>
    <w:rsid w:val="00670171"/>
    <w:rsid w:val="006B27A9"/>
    <w:rsid w:val="006F033D"/>
    <w:rsid w:val="00720B02"/>
    <w:rsid w:val="007D45F8"/>
    <w:rsid w:val="007D5F09"/>
    <w:rsid w:val="0080270D"/>
    <w:rsid w:val="008D0864"/>
    <w:rsid w:val="0092403F"/>
    <w:rsid w:val="009B4C03"/>
    <w:rsid w:val="009D1AA9"/>
    <w:rsid w:val="00A030C8"/>
    <w:rsid w:val="00A14CC1"/>
    <w:rsid w:val="00A52E1B"/>
    <w:rsid w:val="00A82E3D"/>
    <w:rsid w:val="00AB1768"/>
    <w:rsid w:val="00AC1F23"/>
    <w:rsid w:val="00AE42A7"/>
    <w:rsid w:val="00B106F2"/>
    <w:rsid w:val="00B769CF"/>
    <w:rsid w:val="00BD7BC5"/>
    <w:rsid w:val="00C758AE"/>
    <w:rsid w:val="00C82300"/>
    <w:rsid w:val="00C878FF"/>
    <w:rsid w:val="00CB5ACA"/>
    <w:rsid w:val="00CC758F"/>
    <w:rsid w:val="00CD0F9D"/>
    <w:rsid w:val="00CF59E8"/>
    <w:rsid w:val="00D61A52"/>
    <w:rsid w:val="00D7361E"/>
    <w:rsid w:val="00DB7D3C"/>
    <w:rsid w:val="00E358D7"/>
    <w:rsid w:val="00F7726F"/>
    <w:rsid w:val="05836917"/>
    <w:rsid w:val="07261A12"/>
    <w:rsid w:val="08DF5AD8"/>
    <w:rsid w:val="09222032"/>
    <w:rsid w:val="09F109B9"/>
    <w:rsid w:val="09FF41F9"/>
    <w:rsid w:val="206D2AD5"/>
    <w:rsid w:val="20AB6D09"/>
    <w:rsid w:val="28F8293E"/>
    <w:rsid w:val="36C4706D"/>
    <w:rsid w:val="39D11BD2"/>
    <w:rsid w:val="3A786206"/>
    <w:rsid w:val="456A1A59"/>
    <w:rsid w:val="50500C16"/>
    <w:rsid w:val="7632320A"/>
    <w:rsid w:val="7977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cs="Times New Roman"/>
      <w:sz w:val="18"/>
      <w:szCs w:val="18"/>
    </w:rPr>
  </w:style>
  <w:style w:type="paragraph" w:customStyle="1" w:styleId="8">
    <w:name w:val="前言、引言标题"/>
    <w:next w:val="1"/>
    <w:qFormat/>
    <w:uiPriority w:val="99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9">
    <w:name w:val="章标题"/>
    <w:next w:val="1"/>
    <w:qFormat/>
    <w:uiPriority w:val="99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0">
    <w:name w:val="一级条标题"/>
    <w:next w:val="1"/>
    <w:qFormat/>
    <w:uiPriority w:val="99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1">
    <w:name w:val="二级条标题"/>
    <w:basedOn w:val="10"/>
    <w:next w:val="1"/>
    <w:qFormat/>
    <w:uiPriority w:val="99"/>
    <w:pPr>
      <w:numPr>
        <w:ilvl w:val="3"/>
      </w:numPr>
      <w:outlineLvl w:val="3"/>
    </w:pPr>
  </w:style>
  <w:style w:type="paragraph" w:customStyle="1" w:styleId="12">
    <w:name w:val="三级条标题"/>
    <w:basedOn w:val="11"/>
    <w:next w:val="1"/>
    <w:qFormat/>
    <w:uiPriority w:val="99"/>
    <w:pPr>
      <w:numPr>
        <w:ilvl w:val="4"/>
      </w:numPr>
      <w:outlineLvl w:val="4"/>
    </w:pPr>
  </w:style>
  <w:style w:type="paragraph" w:customStyle="1" w:styleId="13">
    <w:name w:val="四级条标题"/>
    <w:basedOn w:val="12"/>
    <w:next w:val="1"/>
    <w:qFormat/>
    <w:uiPriority w:val="99"/>
    <w:pPr>
      <w:numPr>
        <w:ilvl w:val="5"/>
      </w:numPr>
      <w:outlineLvl w:val="5"/>
    </w:pPr>
  </w:style>
  <w:style w:type="paragraph" w:customStyle="1" w:styleId="14">
    <w:name w:val="五级条标题"/>
    <w:basedOn w:val="13"/>
    <w:next w:val="1"/>
    <w:qFormat/>
    <w:uiPriority w:val="99"/>
    <w:pPr>
      <w:numPr>
        <w:ilvl w:val="6"/>
      </w:numPr>
      <w:outlineLvl w:val="6"/>
    </w:pPr>
  </w:style>
  <w:style w:type="paragraph" w:customStyle="1" w:styleId="15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qc</Company>
  <Pages>2</Pages>
  <Words>225</Words>
  <Characters>1284</Characters>
  <Lines>0</Lines>
  <Paragraphs>0</Paragraphs>
  <TotalTime>49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2017-07-11T08:14:00Z</dcterms:created>
  <dc:creator>小米米</dc:creator>
  <cp:lastModifiedBy>明春</cp:lastModifiedBy>
  <dcterms:modified xsi:type="dcterms:W3CDTF">2018-11-20T06:59:34Z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